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0FDB8" w14:textId="5AE46AD7" w:rsidR="00D4210A" w:rsidRPr="00404DDD" w:rsidRDefault="5F468C63" w:rsidP="5F468C63">
      <w:pPr>
        <w:pStyle w:val="Title"/>
        <w:rPr>
          <w:rFonts w:asciiTheme="minorHAnsi" w:hAnsiTheme="minorHAnsi" w:cs="Times New Roman"/>
          <w:b/>
          <w:sz w:val="48"/>
          <w:szCs w:val="48"/>
        </w:rPr>
      </w:pPr>
      <w:r w:rsidRPr="00404DDD">
        <w:rPr>
          <w:rFonts w:asciiTheme="minorHAnsi" w:hAnsiTheme="minorHAnsi" w:cs="Times New Roman"/>
          <w:b/>
          <w:sz w:val="48"/>
          <w:szCs w:val="48"/>
        </w:rPr>
        <w:t xml:space="preserve">2020 Census LUCA Training </w:t>
      </w:r>
      <w:r w:rsidR="009473C4" w:rsidRPr="00404DDD">
        <w:rPr>
          <w:rFonts w:asciiTheme="minorHAnsi" w:hAnsiTheme="minorHAnsi" w:cs="Times New Roman"/>
          <w:b/>
          <w:sz w:val="48"/>
          <w:szCs w:val="48"/>
        </w:rPr>
        <w:t>Review and Update Strategies</w:t>
      </w:r>
      <w:r w:rsidR="00FE17C8" w:rsidRPr="00404DDD">
        <w:rPr>
          <w:rFonts w:asciiTheme="minorHAnsi" w:hAnsiTheme="minorHAnsi" w:cs="Times New Roman"/>
          <w:b/>
          <w:sz w:val="48"/>
          <w:szCs w:val="48"/>
        </w:rPr>
        <w:t xml:space="preserve"> Module script</w:t>
      </w:r>
    </w:p>
    <w:p w14:paraId="6CAFDF11" w14:textId="0997C414" w:rsidR="008D00BE" w:rsidRDefault="00FE17C8" w:rsidP="00B84F9A">
      <w:pPr>
        <w:pStyle w:val="Title"/>
        <w:rPr>
          <w:rFonts w:asciiTheme="minorHAnsi" w:hAnsiTheme="minorHAnsi" w:cs="Times New Roman"/>
          <w:sz w:val="24"/>
        </w:rPr>
      </w:pPr>
      <w:r>
        <w:rPr>
          <w:rFonts w:asciiTheme="minorHAnsi" w:hAnsiTheme="minorHAnsi" w:cs="Times New Roman"/>
          <w:sz w:val="24"/>
        </w:rPr>
        <w:t>(</w:t>
      </w:r>
      <w:r w:rsidR="00404DDD">
        <w:rPr>
          <w:rFonts w:asciiTheme="minorHAnsi" w:hAnsiTheme="minorHAnsi" w:cs="Times New Roman"/>
          <w:sz w:val="24"/>
        </w:rPr>
        <w:t>January 2018</w:t>
      </w:r>
      <w:r>
        <w:rPr>
          <w:rFonts w:asciiTheme="minorHAnsi" w:hAnsiTheme="minorHAnsi" w:cs="Times New Roman"/>
          <w:sz w:val="24"/>
        </w:rPr>
        <w:t>)</w:t>
      </w:r>
    </w:p>
    <w:p w14:paraId="320D814B" w14:textId="733181D0" w:rsidR="00831A2B" w:rsidRPr="00502FAD" w:rsidRDefault="5F468C63" w:rsidP="00502FAD">
      <w:pPr>
        <w:pStyle w:val="Heading1"/>
      </w:pPr>
      <w:r w:rsidRPr="00502FAD">
        <w:t>– Cover/Opening</w:t>
      </w:r>
    </w:p>
    <w:p w14:paraId="056B5EB4" w14:textId="269B9034" w:rsidR="00FE17C8" w:rsidRPr="00CF7A67" w:rsidRDefault="00FE17C8" w:rsidP="00FE17C8">
      <w:r>
        <w:t xml:space="preserve">Welcome to the 2020 Census LUCA </w:t>
      </w:r>
      <w:r w:rsidR="00C7342E">
        <w:t>T</w:t>
      </w:r>
      <w:r>
        <w:t xml:space="preserve">raining </w:t>
      </w:r>
      <w:r w:rsidR="007B2175">
        <w:t>to discuss</w:t>
      </w:r>
      <w:r>
        <w:t xml:space="preserve"> review and update strategies</w:t>
      </w:r>
      <w:r w:rsidR="00045C76">
        <w:t xml:space="preserve">. </w:t>
      </w:r>
      <w:r>
        <w:t>This presentation serves to prepare participants for their LUCA review</w:t>
      </w:r>
      <w:r w:rsidR="00045C76">
        <w:t xml:space="preserve">. </w:t>
      </w:r>
      <w:r w:rsidRPr="00714499">
        <w:t>It does not provide instructions for making updates or for submitting the updated materials</w:t>
      </w:r>
      <w:r w:rsidR="00045C76">
        <w:t xml:space="preserve">. </w:t>
      </w:r>
      <w:r>
        <w:t>S</w:t>
      </w:r>
      <w:r w:rsidRPr="00714499">
        <w:t>eparate</w:t>
      </w:r>
      <w:r>
        <w:t xml:space="preserve"> presentations cover those two topics.</w:t>
      </w:r>
    </w:p>
    <w:p w14:paraId="0800D977" w14:textId="1ED6BC37" w:rsidR="00831A2B" w:rsidRPr="00122A63" w:rsidRDefault="00CC5A55" w:rsidP="00502FAD">
      <w:pPr>
        <w:pStyle w:val="Heading1"/>
      </w:pPr>
      <w:r>
        <w:t>– Agenda</w:t>
      </w:r>
      <w:bookmarkStart w:id="0" w:name="_GoBack"/>
      <w:bookmarkEnd w:id="0"/>
    </w:p>
    <w:p w14:paraId="08AE0CF1" w14:textId="2D04AC00" w:rsidR="00A337D8" w:rsidRPr="00E92FA2" w:rsidRDefault="00AE63E3" w:rsidP="00A337D8">
      <w:r w:rsidRPr="00AE63E3">
        <w:t>This presentation discusses strategies for your LUCA review and potential updates</w:t>
      </w:r>
      <w:r w:rsidR="00045C76">
        <w:t xml:space="preserve">. </w:t>
      </w:r>
      <w:r w:rsidRPr="00AE63E3">
        <w:t xml:space="preserve">It identifies </w:t>
      </w:r>
      <w:r w:rsidR="00A337D8">
        <w:t>things to consider</w:t>
      </w:r>
      <w:r w:rsidRPr="00AE63E3">
        <w:t xml:space="preserve">, potential </w:t>
      </w:r>
      <w:r w:rsidR="00A337D8">
        <w:t xml:space="preserve">address </w:t>
      </w:r>
      <w:r w:rsidRPr="00AE63E3">
        <w:t>sources available to your jurisdiction to conduct your review, encourages the identification of priority areas of review</w:t>
      </w:r>
      <w:r w:rsidR="00A337D8">
        <w:t>,</w:t>
      </w:r>
      <w:r w:rsidRPr="00AE63E3">
        <w:t xml:space="preserve"> and discusses how to begin your review</w:t>
      </w:r>
      <w:r w:rsidR="00045C76">
        <w:t xml:space="preserve">. </w:t>
      </w:r>
      <w:r w:rsidRPr="00AE63E3">
        <w:t xml:space="preserve">Lastly, it </w:t>
      </w:r>
      <w:r w:rsidR="00A337D8" w:rsidRPr="00E92FA2">
        <w:t xml:space="preserve">reinforces the ways to receive support and assistance during the LUCA operation and mentions ways to stay connected to the </w:t>
      </w:r>
      <w:r w:rsidR="00404DDD">
        <w:t xml:space="preserve">U.S. </w:t>
      </w:r>
      <w:r w:rsidR="00A337D8" w:rsidRPr="00E92FA2">
        <w:t>Census Bureau through several social media sources as well as Census Bureau subscriptions.</w:t>
      </w:r>
    </w:p>
    <w:p w14:paraId="6926DB4F" w14:textId="1D21333D" w:rsidR="00AE63E3" w:rsidRPr="00AE63E3" w:rsidRDefault="00A337D8" w:rsidP="00A337D8">
      <w:r w:rsidRPr="00E92FA2">
        <w:t xml:space="preserve">For more detailed information and instruction, refer to the Respondent Guide that accompanies the materials and to </w:t>
      </w:r>
      <w:r w:rsidR="00205E49">
        <w:t xml:space="preserve">the </w:t>
      </w:r>
      <w:r w:rsidRPr="00E92FA2">
        <w:t>upcoming presentations</w:t>
      </w:r>
      <w:r w:rsidR="00AE63E3" w:rsidRPr="00AE63E3">
        <w:t>.</w:t>
      </w:r>
    </w:p>
    <w:p w14:paraId="4BE48AB8" w14:textId="458505E8" w:rsidR="00F02413" w:rsidRPr="00AE63E3" w:rsidRDefault="00FA6CEC" w:rsidP="00502FAD">
      <w:pPr>
        <w:pStyle w:val="Heading1"/>
      </w:pPr>
      <w:r>
        <w:t>– Things to c</w:t>
      </w:r>
      <w:r w:rsidR="00E654A4">
        <w:t>onsider</w:t>
      </w:r>
    </w:p>
    <w:p w14:paraId="39B64BDF" w14:textId="142CD039" w:rsidR="00FA6CEC" w:rsidRPr="00FA6CEC" w:rsidRDefault="00FA6CEC" w:rsidP="00FA6CEC">
      <w:r w:rsidRPr="00FA6CEC">
        <w:t>When preparing for your LUCA review, consider your time and staff resources. The 2020 LUCA operation allows 120 calendar days to review and provide the Census Bureau with your submission</w:t>
      </w:r>
      <w:r w:rsidR="00045C76">
        <w:t xml:space="preserve">. </w:t>
      </w:r>
      <w:r w:rsidRPr="00FA6CEC">
        <w:t>The review time begins upon receipt of materials</w:t>
      </w:r>
      <w:r w:rsidR="00045C76">
        <w:t xml:space="preserve">. </w:t>
      </w:r>
      <w:r w:rsidRPr="00FA6CEC">
        <w:t xml:space="preserve">If your entity decides to switch product preferences, the 120 days does not reset after </w:t>
      </w:r>
      <w:r w:rsidR="00ED5D54">
        <w:t xml:space="preserve">receipt of </w:t>
      </w:r>
      <w:r w:rsidRPr="00FA6CEC">
        <w:t>new materials, nor does it pause while waiting for new materials</w:t>
      </w:r>
      <w:r w:rsidR="00045C76">
        <w:t xml:space="preserve">. </w:t>
      </w:r>
      <w:r w:rsidRPr="00FA6CEC">
        <w:t>Time does not reset if you experience technical issues, so please contact the Census Bureau immediately if you experience problems with the materials (digital or otherwise).</w:t>
      </w:r>
    </w:p>
    <w:p w14:paraId="21897ED5" w14:textId="66020297" w:rsidR="00FA6CEC" w:rsidRPr="00FA6CEC" w:rsidRDefault="00FA6CEC" w:rsidP="00FA6CEC">
      <w:r w:rsidRPr="00FA6CEC">
        <w:t>Consider the availability of an address list or other source of address information</w:t>
      </w:r>
      <w:r w:rsidR="00045C76">
        <w:t xml:space="preserve">. </w:t>
      </w:r>
      <w:r w:rsidRPr="00FA6CEC">
        <w:t>If an address list exists, doe</w:t>
      </w:r>
      <w:r w:rsidR="00ED5D54">
        <w:t>s it include multi</w:t>
      </w:r>
      <w:r w:rsidRPr="00FA6CEC">
        <w:t xml:space="preserve">unit structure identifiers, such as Apt 1, Unit A2, </w:t>
      </w:r>
      <w:proofErr w:type="gramStart"/>
      <w:r w:rsidRPr="00FA6CEC">
        <w:t>#</w:t>
      </w:r>
      <w:proofErr w:type="gramEnd"/>
      <w:r w:rsidRPr="00FA6CEC">
        <w:t>4?  This information is required for 2020 LUCA submissions when adding new records to the address list or updating the address list</w:t>
      </w:r>
      <w:r w:rsidR="00045C76">
        <w:t xml:space="preserve">. </w:t>
      </w:r>
      <w:r w:rsidRPr="00FA6CEC">
        <w:t>Does the address list include both residential and commercial addresses</w:t>
      </w:r>
      <w:r w:rsidR="00ED5D54">
        <w:t>; and if so</w:t>
      </w:r>
      <w:r w:rsidRPr="00FA6CEC">
        <w:t xml:space="preserve"> are the residential addresses distinguishable?  The Census Bureau only wants residential addresses for LUCA, so additional work may be necessary to prepare the local address list for use in 2020 LUCA review.</w:t>
      </w:r>
    </w:p>
    <w:p w14:paraId="3B8D6E8A" w14:textId="426F4AD7" w:rsidR="00432FE1" w:rsidRPr="00122A63" w:rsidRDefault="5F468C63" w:rsidP="00502FAD">
      <w:pPr>
        <w:pStyle w:val="Heading1"/>
      </w:pPr>
      <w:r w:rsidRPr="5F468C63">
        <w:t xml:space="preserve">– </w:t>
      </w:r>
      <w:r w:rsidR="009473C4">
        <w:t xml:space="preserve">Potential </w:t>
      </w:r>
      <w:r w:rsidR="00FA6CEC">
        <w:t>address s</w:t>
      </w:r>
      <w:r w:rsidR="00E654A4">
        <w:t>ources</w:t>
      </w:r>
    </w:p>
    <w:p w14:paraId="5FABAB61" w14:textId="1761C5FB" w:rsidR="00ED5D54" w:rsidRPr="00ED5D54" w:rsidRDefault="00076379" w:rsidP="00ED5D54">
      <w:r w:rsidRPr="00076379">
        <w:t xml:space="preserve">There are many possible sources of local address information, so this alphabetic list of potential sources may not be comprehensive. </w:t>
      </w:r>
      <w:r w:rsidR="008378B3" w:rsidRPr="008378B3">
        <w:t xml:space="preserve">Some of these sources may not match the Census Bureau’s address list exactly, but they are a good indication of where change is taking place and can help identify addresses that need to be add to the </w:t>
      </w:r>
      <w:r w:rsidR="008378B3">
        <w:t xml:space="preserve">Census </w:t>
      </w:r>
      <w:r w:rsidR="008378B3" w:rsidRPr="008378B3">
        <w:t>address list</w:t>
      </w:r>
      <w:r w:rsidR="009473C4" w:rsidRPr="009473C4">
        <w:t>.</w:t>
      </w:r>
      <w:r w:rsidR="00ED5D54">
        <w:t xml:space="preserve"> </w:t>
      </w:r>
    </w:p>
    <w:p w14:paraId="3C85CC7F" w14:textId="058D58EF" w:rsidR="009473C4" w:rsidRPr="009473C4" w:rsidRDefault="009473C4" w:rsidP="009473C4"/>
    <w:p w14:paraId="709F44D8" w14:textId="6C601AF4" w:rsidR="00432FE1" w:rsidRPr="00122A63" w:rsidRDefault="5F468C63" w:rsidP="00502FAD">
      <w:pPr>
        <w:pStyle w:val="Heading1"/>
      </w:pPr>
      <w:r w:rsidRPr="5F468C63">
        <w:lastRenderedPageBreak/>
        <w:t xml:space="preserve">– </w:t>
      </w:r>
      <w:r w:rsidR="00E654A4">
        <w:t>Identify</w:t>
      </w:r>
      <w:r w:rsidR="00FA6CEC">
        <w:t xml:space="preserve"> p</w:t>
      </w:r>
      <w:r w:rsidR="00E654A4">
        <w:t>riorities</w:t>
      </w:r>
    </w:p>
    <w:p w14:paraId="3ACD1EB7" w14:textId="60A6B1C3" w:rsidR="00ED5D54" w:rsidRDefault="009473C4" w:rsidP="00ED5D54">
      <w:r w:rsidRPr="009473C4">
        <w:t>When deciding how to conduct the LUCA review, consider your time, staff, and available local address information. If a complete review is not possible, fo</w:t>
      </w:r>
      <w:r w:rsidR="001967C5">
        <w:t xml:space="preserve">cus your review on these areas, </w:t>
      </w:r>
      <w:r w:rsidR="00322DAF">
        <w:t xml:space="preserve">choosing the areas or addresses that are most important to your government to review.  This list is in </w:t>
      </w:r>
      <w:r w:rsidRPr="009473C4">
        <w:t>alphabetical order</w:t>
      </w:r>
      <w:r w:rsidR="00322DAF">
        <w:t>, not priority order for the Census Bureau.</w:t>
      </w:r>
    </w:p>
    <w:p w14:paraId="7CF42FE3" w14:textId="70F34370" w:rsidR="008378B3" w:rsidRDefault="008378B3" w:rsidP="00322DAF">
      <w:pPr>
        <w:pStyle w:val="ListParagraph"/>
        <w:numPr>
          <w:ilvl w:val="0"/>
          <w:numId w:val="25"/>
        </w:numPr>
      </w:pPr>
      <w:r>
        <w:t xml:space="preserve">Apartments or areas of concentrated </w:t>
      </w:r>
      <w:proofErr w:type="spellStart"/>
      <w:r>
        <w:t>multiunits</w:t>
      </w:r>
      <w:proofErr w:type="spellEnd"/>
      <w:r>
        <w:t>.</w:t>
      </w:r>
    </w:p>
    <w:p w14:paraId="3F6F134D" w14:textId="4CE28796" w:rsidR="008378B3" w:rsidRDefault="008378B3" w:rsidP="00322DAF">
      <w:pPr>
        <w:pStyle w:val="ListParagraph"/>
        <w:numPr>
          <w:ilvl w:val="0"/>
          <w:numId w:val="25"/>
        </w:numPr>
      </w:pPr>
      <w:r>
        <w:t>Areas along governmental boundaries.</w:t>
      </w:r>
    </w:p>
    <w:p w14:paraId="29786E52" w14:textId="18FD25D7" w:rsidR="008378B3" w:rsidRDefault="008378B3" w:rsidP="00322DAF">
      <w:pPr>
        <w:pStyle w:val="ListParagraph"/>
        <w:numPr>
          <w:ilvl w:val="0"/>
          <w:numId w:val="25"/>
        </w:numPr>
      </w:pPr>
      <w:r>
        <w:t>Areas of new residential construction.</w:t>
      </w:r>
    </w:p>
    <w:p w14:paraId="42A172C3" w14:textId="35FD9F6A" w:rsidR="008378B3" w:rsidRDefault="008378B3" w:rsidP="00322DAF">
      <w:pPr>
        <w:pStyle w:val="ListParagraph"/>
        <w:numPr>
          <w:ilvl w:val="0"/>
          <w:numId w:val="25"/>
        </w:numPr>
      </w:pPr>
      <w:r>
        <w:t>Block</w:t>
      </w:r>
      <w:r w:rsidR="00322DAF">
        <w:t>s</w:t>
      </w:r>
      <w:r>
        <w:t xml:space="preserve"> with the greatest difference between the Census count and the local counts.</w:t>
      </w:r>
      <w:r w:rsidR="00DD35C6">
        <w:t xml:space="preserve"> The blocks with differences highlight areas missing addresses or areas with </w:t>
      </w:r>
      <w:proofErr w:type="spellStart"/>
      <w:r w:rsidR="00DD35C6">
        <w:t>misgeocoded</w:t>
      </w:r>
      <w:proofErr w:type="spellEnd"/>
      <w:r w:rsidR="00DD35C6">
        <w:t xml:space="preserve"> addresses. These may prove to be high priority areas for many participants.</w:t>
      </w:r>
    </w:p>
    <w:p w14:paraId="3CED21E7" w14:textId="782E0A19" w:rsidR="00322DAF" w:rsidRDefault="00322DAF" w:rsidP="00322DAF">
      <w:pPr>
        <w:pStyle w:val="ListParagraph"/>
        <w:numPr>
          <w:ilvl w:val="0"/>
          <w:numId w:val="25"/>
        </w:numPr>
      </w:pPr>
      <w:r>
        <w:t>E-911 address conversions.</w:t>
      </w:r>
    </w:p>
    <w:p w14:paraId="1946669B" w14:textId="1B403A7B" w:rsidR="00322DAF" w:rsidRDefault="00322DAF" w:rsidP="00322DAF">
      <w:pPr>
        <w:pStyle w:val="ListParagraph"/>
        <w:numPr>
          <w:ilvl w:val="0"/>
          <w:numId w:val="25"/>
        </w:numPr>
      </w:pPr>
      <w:r>
        <w:t>Group Quarters.</w:t>
      </w:r>
    </w:p>
    <w:p w14:paraId="0A104A31" w14:textId="3A7F46BA" w:rsidR="00322DAF" w:rsidRDefault="00322DAF" w:rsidP="00322DAF">
      <w:pPr>
        <w:pStyle w:val="ListParagraph"/>
        <w:numPr>
          <w:ilvl w:val="0"/>
          <w:numId w:val="25"/>
        </w:numPr>
      </w:pPr>
      <w:r>
        <w:t>Mobile home parks or blocks with a concentration of new/scattered mobile homes.</w:t>
      </w:r>
    </w:p>
    <w:p w14:paraId="3FC923E3" w14:textId="1F2CC255" w:rsidR="00322DAF" w:rsidRDefault="00322DAF" w:rsidP="00322DAF">
      <w:pPr>
        <w:pStyle w:val="ListParagraph"/>
        <w:numPr>
          <w:ilvl w:val="0"/>
          <w:numId w:val="25"/>
        </w:numPr>
      </w:pPr>
      <w:proofErr w:type="gramStart"/>
      <w:r>
        <w:t>Single family</w:t>
      </w:r>
      <w:proofErr w:type="gramEnd"/>
      <w:r>
        <w:t xml:space="preserve"> homes converted to multifamily and vice versa.</w:t>
      </w:r>
    </w:p>
    <w:p w14:paraId="1327EAF5" w14:textId="22B9C06D" w:rsidR="00322DAF" w:rsidRDefault="00322DAF" w:rsidP="00322DAF">
      <w:pPr>
        <w:pStyle w:val="ListParagraph"/>
        <w:numPr>
          <w:ilvl w:val="0"/>
          <w:numId w:val="25"/>
        </w:numPr>
      </w:pPr>
      <w:r>
        <w:t>Warehouse (Commercial) conversions to residential.</w:t>
      </w:r>
    </w:p>
    <w:p w14:paraId="0FA7F129" w14:textId="037A237A" w:rsidR="007B1CD0" w:rsidRDefault="007D4B0E" w:rsidP="00502FAD">
      <w:pPr>
        <w:pStyle w:val="Heading1"/>
        <w:rPr>
          <w:rFonts w:eastAsiaTheme="minorEastAsia"/>
        </w:rPr>
      </w:pPr>
      <w:r>
        <w:rPr>
          <w:rFonts w:eastAsiaTheme="minorEastAsia"/>
        </w:rPr>
        <w:t xml:space="preserve">– </w:t>
      </w:r>
      <w:r w:rsidR="00FA6CEC">
        <w:rPr>
          <w:rFonts w:eastAsiaTheme="minorEastAsia"/>
        </w:rPr>
        <w:t>Beginning your r</w:t>
      </w:r>
      <w:r w:rsidR="009473C4">
        <w:rPr>
          <w:rFonts w:eastAsiaTheme="minorEastAsia"/>
        </w:rPr>
        <w:t>eview</w:t>
      </w:r>
    </w:p>
    <w:p w14:paraId="5FFBEA7C" w14:textId="75D3E355" w:rsidR="009473C4" w:rsidRPr="009473C4" w:rsidRDefault="009473C4" w:rsidP="009473C4">
      <w:r w:rsidRPr="009473C4">
        <w:t>As you begin your review, assemble all of your local sources of information (local address sources and local map sources)</w:t>
      </w:r>
      <w:r w:rsidR="00045C76">
        <w:t xml:space="preserve">. </w:t>
      </w:r>
      <w:r w:rsidRPr="009473C4">
        <w:t>Take time to read the LUCA Respondent Guide th</w:t>
      </w:r>
      <w:r w:rsidR="008C4A49">
        <w:t>at accompanies the materials</w:t>
      </w:r>
      <w:r w:rsidR="00045C76">
        <w:t xml:space="preserve">. </w:t>
      </w:r>
      <w:r w:rsidR="008C4A49">
        <w:t>Review</w:t>
      </w:r>
      <w:r w:rsidRPr="009473C4">
        <w:t xml:space="preserve"> the onl</w:t>
      </w:r>
      <w:r w:rsidR="008C4A49">
        <w:t>ine presentations when they become available</w:t>
      </w:r>
      <w:r w:rsidRPr="009473C4">
        <w:t xml:space="preserve">. </w:t>
      </w:r>
    </w:p>
    <w:p w14:paraId="4AC4A7D8" w14:textId="5E7B7BAC" w:rsidR="00AE63E3" w:rsidRPr="00AE63E3" w:rsidRDefault="00AE63E3" w:rsidP="00AE63E3">
      <w:r w:rsidRPr="00AE63E3">
        <w:t>Familiarize yourself with your specific LUCA materials</w:t>
      </w:r>
      <w:r w:rsidR="00045C76">
        <w:t xml:space="preserve">. </w:t>
      </w:r>
      <w:r w:rsidR="008C4A49">
        <w:t>For paper participants, c</w:t>
      </w:r>
      <w:r w:rsidRPr="00AE63E3">
        <w:t>heck the paper address list for the sort option noted at the top of each page. Check to see that all the pages (e.g., 1 of 345 through 345 of 345) are included and that none are missing. If pages are missing or the sort option is not what you need/expect, contact the Census Bureau immediately for a replacement. As stated on the previous slide, your 120 days does not pause or reset when you receive your new materials</w:t>
      </w:r>
      <w:r w:rsidR="00045C76">
        <w:t xml:space="preserve">. </w:t>
      </w:r>
      <w:r w:rsidRPr="00AE63E3">
        <w:t>The Census Bureau suggests you move forward with your review while you await your new materials</w:t>
      </w:r>
      <w:r w:rsidR="00045C76">
        <w:t xml:space="preserve">. </w:t>
      </w:r>
      <w:r w:rsidRPr="00AE63E3">
        <w:t>For digital participants, check your address list to ensure it imported properly (e.g., leading zeros are present and data is in the appropriate fields)</w:t>
      </w:r>
      <w:r w:rsidR="00045C76">
        <w:t xml:space="preserve">. </w:t>
      </w:r>
      <w:r w:rsidRPr="00AE63E3">
        <w:t>To check the connection between address list and the address count list, scroll to the bottom of your address list</w:t>
      </w:r>
      <w:r w:rsidR="00045C76">
        <w:t xml:space="preserve">. </w:t>
      </w:r>
      <w:r w:rsidRPr="00AE63E3">
        <w:t>If you subtract one (for the presence of the header row) from the last row number, you will have the tally of addresses (housing unit and group quarters) for your jurisdiction</w:t>
      </w:r>
      <w:r w:rsidR="00045C76">
        <w:t xml:space="preserve">. </w:t>
      </w:r>
      <w:r w:rsidRPr="00AE63E3">
        <w:t>This number should match the “Total” information at the end of your digital address count list</w:t>
      </w:r>
      <w:r w:rsidR="00045C76">
        <w:t xml:space="preserve">. </w:t>
      </w:r>
      <w:r w:rsidRPr="00AE63E3">
        <w:t xml:space="preserve">These are all checks that </w:t>
      </w:r>
      <w:r w:rsidR="008C4A49">
        <w:t xml:space="preserve">participants </w:t>
      </w:r>
      <w:r w:rsidRPr="00AE63E3">
        <w:t xml:space="preserve">can </w:t>
      </w:r>
      <w:r w:rsidR="008C4A49">
        <w:t>perform</w:t>
      </w:r>
      <w:r w:rsidRPr="00AE63E3">
        <w:t xml:space="preserve"> </w:t>
      </w:r>
      <w:r w:rsidR="008C4A49">
        <w:t>upon receipt of materials</w:t>
      </w:r>
      <w:r w:rsidRPr="00AE63E3">
        <w:t xml:space="preserve"> to ensure your materials are complete and correct. Review the Address Count List to ensure it includes all of its pages (for paper) and blocks (for digital)</w:t>
      </w:r>
      <w:r w:rsidR="00045C76">
        <w:t xml:space="preserve">. </w:t>
      </w:r>
      <w:r w:rsidRPr="00AE63E3">
        <w:t>Review your paper maps to ensure all are included and legible</w:t>
      </w:r>
      <w:r w:rsidR="00045C76">
        <w:t xml:space="preserve">. </w:t>
      </w:r>
      <w:r w:rsidRPr="00AE63E3">
        <w:t xml:space="preserve">Setup your </w:t>
      </w:r>
      <w:proofErr w:type="spellStart"/>
      <w:r w:rsidRPr="00AE63E3">
        <w:t>shapefile</w:t>
      </w:r>
      <w:proofErr w:type="spellEnd"/>
      <w:r w:rsidRPr="00AE63E3">
        <w:t xml:space="preserve"> materia</w:t>
      </w:r>
      <w:r w:rsidR="008C4A49">
        <w:t>l for potential updates to the edges</w:t>
      </w:r>
      <w:r w:rsidRPr="00AE63E3">
        <w:t xml:space="preserve"> </w:t>
      </w:r>
      <w:proofErr w:type="spellStart"/>
      <w:r w:rsidRPr="00AE63E3">
        <w:t>shapefile</w:t>
      </w:r>
      <w:proofErr w:type="spellEnd"/>
      <w:r w:rsidRPr="00AE63E3">
        <w:t>. For paper map participants, check a few blocks on the Block to Map Sheet Relationship list by locating them on the respective large format map(s).</w:t>
      </w:r>
    </w:p>
    <w:p w14:paraId="7567F151" w14:textId="04294F9B" w:rsidR="00AE63E3" w:rsidRPr="00AE63E3" w:rsidRDefault="00AE63E3" w:rsidP="00AE63E3">
      <w:r w:rsidRPr="00AE63E3">
        <w:t>Organize your LUCA materials bas</w:t>
      </w:r>
      <w:r w:rsidR="008C4A49">
        <w:t xml:space="preserve">ed on the priority areas your jurisdiction </w:t>
      </w:r>
      <w:r w:rsidRPr="00AE63E3">
        <w:t>established and focus on those areas</w:t>
      </w:r>
      <w:r w:rsidR="00045C76">
        <w:t xml:space="preserve">. </w:t>
      </w:r>
      <w:r w:rsidRPr="00AE63E3">
        <w:t>Do</w:t>
      </w:r>
      <w:r w:rsidR="008C4A49">
        <w:t xml:space="preserve"> not</w:t>
      </w:r>
      <w:r w:rsidRPr="00AE63E3">
        <w:t xml:space="preserve"> become distracted by the additional materials for other areas or other addresses</w:t>
      </w:r>
      <w:r w:rsidR="00045C76">
        <w:t xml:space="preserve">. </w:t>
      </w:r>
      <w:r w:rsidRPr="00AE63E3">
        <w:t>If you complete the priority areas, you can always choose additional addresses to review</w:t>
      </w:r>
      <w:r w:rsidR="00045C76">
        <w:t xml:space="preserve">. </w:t>
      </w:r>
    </w:p>
    <w:p w14:paraId="2FA1A730" w14:textId="77777777" w:rsidR="00AE63E3" w:rsidRPr="00AE63E3" w:rsidRDefault="00AE63E3" w:rsidP="00AE63E3">
      <w:r w:rsidRPr="00AE63E3">
        <w:t>An organized approach to conducting your LUCA review will yield a successful LUCA submission for your jurisdiction.</w:t>
      </w:r>
    </w:p>
    <w:p w14:paraId="43016B95" w14:textId="3B831514" w:rsidR="00551314" w:rsidRPr="00122A63" w:rsidRDefault="5F468C63" w:rsidP="00502FAD">
      <w:pPr>
        <w:pStyle w:val="Heading1"/>
      </w:pPr>
      <w:r w:rsidRPr="5F468C63">
        <w:lastRenderedPageBreak/>
        <w:t xml:space="preserve">– </w:t>
      </w:r>
      <w:r w:rsidR="00FA6CEC">
        <w:t>Support and a</w:t>
      </w:r>
      <w:r w:rsidR="00E12043">
        <w:t>ssistance</w:t>
      </w:r>
    </w:p>
    <w:p w14:paraId="750D3FDA" w14:textId="33DA83AF" w:rsidR="007B4E22" w:rsidRPr="007B4E22" w:rsidRDefault="007B4E22" w:rsidP="007B4E22">
      <w:r w:rsidRPr="007B4E22">
        <w:t>As we wrap up the presentation regarding review and update strategies, the Census Bureau wants to ensure all participants are aware of the ways to get support and assistance for the 2020 LUCA operation</w:t>
      </w:r>
      <w:r w:rsidR="00045C76">
        <w:t xml:space="preserve">. </w:t>
      </w:r>
      <w:r w:rsidRPr="007B4E22">
        <w:t xml:space="preserve">Please visit the 2020 LUCA </w:t>
      </w:r>
      <w:r w:rsidR="00404DDD">
        <w:t>Website</w:t>
      </w:r>
      <w:r w:rsidRPr="007B4E22">
        <w:t xml:space="preserve"> first for information and instructions</w:t>
      </w:r>
      <w:r w:rsidR="00045C76">
        <w:t xml:space="preserve">. </w:t>
      </w:r>
      <w:r w:rsidRPr="007B4E22">
        <w:t>A Frequently Asked Questions document serves as a thorough resource because it contains many of the most common questions and answers</w:t>
      </w:r>
      <w:r w:rsidR="00045C76">
        <w:t xml:space="preserve">. </w:t>
      </w:r>
      <w:r w:rsidRPr="007B4E22">
        <w:t xml:space="preserve">If participants cannot find the answers or information they need, they may call the Geographic Programs Support Desk, toll free, at 1-844-344-0169 or </w:t>
      </w:r>
      <w:r w:rsidR="00404DDD">
        <w:t>email</w:t>
      </w:r>
      <w:r w:rsidRPr="007B4E22">
        <w:t xml:space="preserve"> them at </w:t>
      </w:r>
      <w:hyperlink r:id="rId7" w:history="1">
        <w:r w:rsidR="00DA2C73" w:rsidRPr="00DA2C73">
          <w:rPr>
            <w:rStyle w:val="Hyperlink"/>
          </w:rPr>
          <w:t>&lt;GEO.2020.LUCA@census.gov&gt;</w:t>
        </w:r>
      </w:hyperlink>
      <w:r w:rsidRPr="007B4E22">
        <w:t xml:space="preserve">. </w:t>
      </w:r>
      <w:r w:rsidR="0070713C" w:rsidRPr="0070713C">
        <w:t>Also included on this slide is information for our regional office.</w:t>
      </w:r>
    </w:p>
    <w:p w14:paraId="514B517E" w14:textId="5588F8AF" w:rsidR="00892275" w:rsidRPr="00122A63" w:rsidRDefault="00FA6CEC" w:rsidP="00502FAD">
      <w:pPr>
        <w:pStyle w:val="Heading1"/>
      </w:pPr>
      <w:r>
        <w:t>– Connect with u</w:t>
      </w:r>
      <w:r w:rsidR="5F468C63" w:rsidRPr="5F468C63">
        <w:t>s</w:t>
      </w:r>
    </w:p>
    <w:p w14:paraId="0564E175" w14:textId="5E04432D" w:rsidR="00F01492" w:rsidRPr="00F01492" w:rsidRDefault="00F01492" w:rsidP="00F01492">
      <w:pPr>
        <w:rPr>
          <w:rFonts w:cs="Times New Roman"/>
        </w:rPr>
      </w:pPr>
      <w:r w:rsidRPr="00F01492">
        <w:rPr>
          <w:rFonts w:cs="Times New Roman"/>
        </w:rPr>
        <w:t>For those of you wanting to learn more or using social media, please feel free to ‘connect with us’ through these URLs and social media sites</w:t>
      </w:r>
      <w:r w:rsidR="00045C76">
        <w:rPr>
          <w:rFonts w:cs="Times New Roman"/>
        </w:rPr>
        <w:t xml:space="preserve">. </w:t>
      </w:r>
      <w:r w:rsidRPr="00F01492">
        <w:rPr>
          <w:rFonts w:cs="Times New Roman"/>
        </w:rPr>
        <w:t xml:space="preserve">Thank you for attending today’s 2020 LUCA </w:t>
      </w:r>
      <w:r w:rsidR="004D0458">
        <w:rPr>
          <w:rFonts w:cs="Times New Roman"/>
        </w:rPr>
        <w:t>T</w:t>
      </w:r>
      <w:r w:rsidRPr="00F01492">
        <w:rPr>
          <w:rFonts w:cs="Times New Roman"/>
        </w:rPr>
        <w:t>raining workshop with its focus on review and update strategies</w:t>
      </w:r>
      <w:r w:rsidR="00045C76">
        <w:rPr>
          <w:rFonts w:cs="Times New Roman"/>
        </w:rPr>
        <w:t xml:space="preserve">. </w:t>
      </w:r>
      <w:r w:rsidRPr="00F01492">
        <w:rPr>
          <w:rFonts w:cs="Times New Roman"/>
        </w:rPr>
        <w:t>If you have already reviewed the other presentations regarding material types (paper or digital for the address and map materials), the next logical presentation to review is the Acceptable Updates presentation for your jurisdiction’s specific product preference.</w:t>
      </w:r>
    </w:p>
    <w:p w14:paraId="16AD7B9E" w14:textId="08CBA122" w:rsidR="008C4A49" w:rsidRPr="008C4A49" w:rsidRDefault="008C4A49" w:rsidP="0006200C">
      <w:pPr>
        <w:rPr>
          <w:rFonts w:cs="Times New Roman"/>
        </w:rPr>
      </w:pPr>
      <w:r w:rsidRPr="008C4A49">
        <w:rPr>
          <w:rFonts w:cs="Times New Roman"/>
        </w:rPr>
        <w:t>The Census Bureau created individual Acceptable Update presentations based on product preference selection, so there are seven separate presentations and scripts. View the Acceptable Update presentation that matches your product preference selection, i.e., Digital/Digital, Paper/</w:t>
      </w:r>
      <w:proofErr w:type="spellStart"/>
      <w:r w:rsidRPr="008C4A49">
        <w:rPr>
          <w:rFonts w:cs="Times New Roman"/>
        </w:rPr>
        <w:t>PaperPDF</w:t>
      </w:r>
      <w:proofErr w:type="spellEnd"/>
      <w:r w:rsidRPr="008C4A49">
        <w:rPr>
          <w:rFonts w:cs="Times New Roman"/>
        </w:rPr>
        <w:t xml:space="preserve">, GUPS, etc. If your </w:t>
      </w:r>
      <w:r w:rsidR="0006200C">
        <w:rPr>
          <w:rFonts w:cs="Times New Roman"/>
        </w:rPr>
        <w:t>jurisdiction has not registered</w:t>
      </w:r>
      <w:r w:rsidRPr="008C4A49">
        <w:rPr>
          <w:rFonts w:cs="Times New Roman"/>
        </w:rPr>
        <w:t>, then choose the presentation that most closely identifies the LUCA materials you may select during registration.</w:t>
      </w:r>
      <w:r w:rsidR="0006200C">
        <w:rPr>
          <w:rFonts w:cs="Times New Roman"/>
        </w:rPr>
        <w:t xml:space="preserve"> </w:t>
      </w:r>
    </w:p>
    <w:p w14:paraId="51823F3D" w14:textId="0F935057" w:rsidR="004C5888" w:rsidRPr="00122A63" w:rsidRDefault="004C5888" w:rsidP="00016B0C">
      <w:pPr>
        <w:rPr>
          <w:rFonts w:cs="Times New Roman"/>
        </w:rPr>
      </w:pPr>
    </w:p>
    <w:sectPr w:rsidR="004C5888" w:rsidRPr="00122A63" w:rsidSect="00A97CC5">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280F16" w14:textId="77777777" w:rsidR="00404DDD" w:rsidRDefault="00404DDD" w:rsidP="00D90418">
      <w:pPr>
        <w:spacing w:after="0" w:line="240" w:lineRule="auto"/>
      </w:pPr>
      <w:r>
        <w:separator/>
      </w:r>
    </w:p>
  </w:endnote>
  <w:endnote w:type="continuationSeparator" w:id="0">
    <w:p w14:paraId="77D79E9E" w14:textId="77777777" w:rsidR="00404DDD" w:rsidRDefault="00404DDD" w:rsidP="00D90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wf_segoe-ui_normal">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E8323" w14:textId="6F76D001" w:rsidR="00404DDD" w:rsidRDefault="00CC5A55" w:rsidP="008735A2">
    <w:pPr>
      <w:pStyle w:val="Footer"/>
      <w:jc w:val="right"/>
    </w:pPr>
    <w:r>
      <w:t>V 1.2</w:t>
    </w:r>
  </w:p>
  <w:p w14:paraId="1AEE42D7" w14:textId="725CFF97" w:rsidR="00404DDD" w:rsidRDefault="00CC5A55">
    <w:pPr>
      <w:pStyle w:val="Footer"/>
      <w:jc w:val="center"/>
    </w:pPr>
    <w:sdt>
      <w:sdtPr>
        <w:id w:val="1845822876"/>
        <w:docPartObj>
          <w:docPartGallery w:val="Page Numbers (Bottom of Page)"/>
          <w:docPartUnique/>
        </w:docPartObj>
      </w:sdtPr>
      <w:sdtEndPr>
        <w:rPr>
          <w:noProof/>
        </w:rPr>
      </w:sdtEndPr>
      <w:sdtContent>
        <w:r w:rsidR="00404DDD">
          <w:fldChar w:fldCharType="begin"/>
        </w:r>
        <w:r w:rsidR="00404DDD">
          <w:instrText xml:space="preserve"> PAGE   \* MERGEFORMAT </w:instrText>
        </w:r>
        <w:r w:rsidR="00404DDD">
          <w:fldChar w:fldCharType="separate"/>
        </w:r>
        <w:r>
          <w:rPr>
            <w:noProof/>
          </w:rPr>
          <w:t>2</w:t>
        </w:r>
        <w:r w:rsidR="00404DDD">
          <w:rPr>
            <w:noProof/>
          </w:rPr>
          <w:fldChar w:fldCharType="end"/>
        </w:r>
      </w:sdtContent>
    </w:sdt>
  </w:p>
  <w:p w14:paraId="534AAABB" w14:textId="77777777" w:rsidR="00404DDD" w:rsidRDefault="00404D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E7A067" w14:textId="77777777" w:rsidR="00404DDD" w:rsidRDefault="00404DDD" w:rsidP="00D90418">
      <w:pPr>
        <w:spacing w:after="0" w:line="240" w:lineRule="auto"/>
      </w:pPr>
      <w:r>
        <w:separator/>
      </w:r>
    </w:p>
  </w:footnote>
  <w:footnote w:type="continuationSeparator" w:id="0">
    <w:p w14:paraId="6AF7569B" w14:textId="77777777" w:rsidR="00404DDD" w:rsidRDefault="00404DDD" w:rsidP="00D904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55523"/>
    <w:multiLevelType w:val="hybridMultilevel"/>
    <w:tmpl w:val="E34C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93F76"/>
    <w:multiLevelType w:val="hybridMultilevel"/>
    <w:tmpl w:val="A3D22F5E"/>
    <w:lvl w:ilvl="0" w:tplc="90F6B3A0">
      <w:start w:val="1"/>
      <w:numFmt w:val="decimal"/>
      <w:lvlText w:val="%1."/>
      <w:lvlJc w:val="left"/>
      <w:pPr>
        <w:tabs>
          <w:tab w:val="num" w:pos="720"/>
        </w:tabs>
        <w:ind w:left="720" w:hanging="360"/>
      </w:pPr>
    </w:lvl>
    <w:lvl w:ilvl="1" w:tplc="7E4CB06C" w:tentative="1">
      <w:start w:val="1"/>
      <w:numFmt w:val="decimal"/>
      <w:lvlText w:val="%2."/>
      <w:lvlJc w:val="left"/>
      <w:pPr>
        <w:tabs>
          <w:tab w:val="num" w:pos="1440"/>
        </w:tabs>
        <w:ind w:left="1440" w:hanging="360"/>
      </w:pPr>
    </w:lvl>
    <w:lvl w:ilvl="2" w:tplc="922663FE" w:tentative="1">
      <w:start w:val="1"/>
      <w:numFmt w:val="decimal"/>
      <w:lvlText w:val="%3."/>
      <w:lvlJc w:val="left"/>
      <w:pPr>
        <w:tabs>
          <w:tab w:val="num" w:pos="2160"/>
        </w:tabs>
        <w:ind w:left="2160" w:hanging="360"/>
      </w:pPr>
    </w:lvl>
    <w:lvl w:ilvl="3" w:tplc="8BEA3078" w:tentative="1">
      <w:start w:val="1"/>
      <w:numFmt w:val="decimal"/>
      <w:lvlText w:val="%4."/>
      <w:lvlJc w:val="left"/>
      <w:pPr>
        <w:tabs>
          <w:tab w:val="num" w:pos="2880"/>
        </w:tabs>
        <w:ind w:left="2880" w:hanging="360"/>
      </w:pPr>
    </w:lvl>
    <w:lvl w:ilvl="4" w:tplc="D4A6A1E8" w:tentative="1">
      <w:start w:val="1"/>
      <w:numFmt w:val="decimal"/>
      <w:lvlText w:val="%5."/>
      <w:lvlJc w:val="left"/>
      <w:pPr>
        <w:tabs>
          <w:tab w:val="num" w:pos="3600"/>
        </w:tabs>
        <w:ind w:left="3600" w:hanging="360"/>
      </w:pPr>
    </w:lvl>
    <w:lvl w:ilvl="5" w:tplc="D722E00E" w:tentative="1">
      <w:start w:val="1"/>
      <w:numFmt w:val="decimal"/>
      <w:lvlText w:val="%6."/>
      <w:lvlJc w:val="left"/>
      <w:pPr>
        <w:tabs>
          <w:tab w:val="num" w:pos="4320"/>
        </w:tabs>
        <w:ind w:left="4320" w:hanging="360"/>
      </w:pPr>
    </w:lvl>
    <w:lvl w:ilvl="6" w:tplc="23E423AA" w:tentative="1">
      <w:start w:val="1"/>
      <w:numFmt w:val="decimal"/>
      <w:lvlText w:val="%7."/>
      <w:lvlJc w:val="left"/>
      <w:pPr>
        <w:tabs>
          <w:tab w:val="num" w:pos="5040"/>
        </w:tabs>
        <w:ind w:left="5040" w:hanging="360"/>
      </w:pPr>
    </w:lvl>
    <w:lvl w:ilvl="7" w:tplc="87EE3270" w:tentative="1">
      <w:start w:val="1"/>
      <w:numFmt w:val="decimal"/>
      <w:lvlText w:val="%8."/>
      <w:lvlJc w:val="left"/>
      <w:pPr>
        <w:tabs>
          <w:tab w:val="num" w:pos="5760"/>
        </w:tabs>
        <w:ind w:left="5760" w:hanging="360"/>
      </w:pPr>
    </w:lvl>
    <w:lvl w:ilvl="8" w:tplc="75E8C04E" w:tentative="1">
      <w:start w:val="1"/>
      <w:numFmt w:val="decimal"/>
      <w:lvlText w:val="%9."/>
      <w:lvlJc w:val="left"/>
      <w:pPr>
        <w:tabs>
          <w:tab w:val="num" w:pos="6480"/>
        </w:tabs>
        <w:ind w:left="6480" w:hanging="360"/>
      </w:pPr>
    </w:lvl>
  </w:abstractNum>
  <w:abstractNum w:abstractNumId="2" w15:restartNumberingAfterBreak="0">
    <w:nsid w:val="07C36885"/>
    <w:multiLevelType w:val="hybridMultilevel"/>
    <w:tmpl w:val="27AC47B8"/>
    <w:lvl w:ilvl="0" w:tplc="D56E72A4">
      <w:start w:val="1"/>
      <w:numFmt w:val="bullet"/>
      <w:lvlText w:val="•"/>
      <w:lvlJc w:val="left"/>
      <w:pPr>
        <w:tabs>
          <w:tab w:val="num" w:pos="720"/>
        </w:tabs>
        <w:ind w:left="720" w:hanging="360"/>
      </w:pPr>
      <w:rPr>
        <w:rFonts w:ascii="Arial" w:hAnsi="Arial" w:hint="default"/>
      </w:rPr>
    </w:lvl>
    <w:lvl w:ilvl="1" w:tplc="A09C13A6">
      <w:start w:val="1"/>
      <w:numFmt w:val="bullet"/>
      <w:lvlText w:val="•"/>
      <w:lvlJc w:val="left"/>
      <w:pPr>
        <w:tabs>
          <w:tab w:val="num" w:pos="1440"/>
        </w:tabs>
        <w:ind w:left="1440" w:hanging="360"/>
      </w:pPr>
      <w:rPr>
        <w:rFonts w:ascii="Arial" w:hAnsi="Arial" w:hint="default"/>
      </w:rPr>
    </w:lvl>
    <w:lvl w:ilvl="2" w:tplc="47E2268E" w:tentative="1">
      <w:start w:val="1"/>
      <w:numFmt w:val="bullet"/>
      <w:lvlText w:val="•"/>
      <w:lvlJc w:val="left"/>
      <w:pPr>
        <w:tabs>
          <w:tab w:val="num" w:pos="2160"/>
        </w:tabs>
        <w:ind w:left="2160" w:hanging="360"/>
      </w:pPr>
      <w:rPr>
        <w:rFonts w:ascii="Arial" w:hAnsi="Arial" w:hint="default"/>
      </w:rPr>
    </w:lvl>
    <w:lvl w:ilvl="3" w:tplc="8C760EE0" w:tentative="1">
      <w:start w:val="1"/>
      <w:numFmt w:val="bullet"/>
      <w:lvlText w:val="•"/>
      <w:lvlJc w:val="left"/>
      <w:pPr>
        <w:tabs>
          <w:tab w:val="num" w:pos="2880"/>
        </w:tabs>
        <w:ind w:left="2880" w:hanging="360"/>
      </w:pPr>
      <w:rPr>
        <w:rFonts w:ascii="Arial" w:hAnsi="Arial" w:hint="default"/>
      </w:rPr>
    </w:lvl>
    <w:lvl w:ilvl="4" w:tplc="E7AEC4C2" w:tentative="1">
      <w:start w:val="1"/>
      <w:numFmt w:val="bullet"/>
      <w:lvlText w:val="•"/>
      <w:lvlJc w:val="left"/>
      <w:pPr>
        <w:tabs>
          <w:tab w:val="num" w:pos="3600"/>
        </w:tabs>
        <w:ind w:left="3600" w:hanging="360"/>
      </w:pPr>
      <w:rPr>
        <w:rFonts w:ascii="Arial" w:hAnsi="Arial" w:hint="default"/>
      </w:rPr>
    </w:lvl>
    <w:lvl w:ilvl="5" w:tplc="ECDAECAC" w:tentative="1">
      <w:start w:val="1"/>
      <w:numFmt w:val="bullet"/>
      <w:lvlText w:val="•"/>
      <w:lvlJc w:val="left"/>
      <w:pPr>
        <w:tabs>
          <w:tab w:val="num" w:pos="4320"/>
        </w:tabs>
        <w:ind w:left="4320" w:hanging="360"/>
      </w:pPr>
      <w:rPr>
        <w:rFonts w:ascii="Arial" w:hAnsi="Arial" w:hint="default"/>
      </w:rPr>
    </w:lvl>
    <w:lvl w:ilvl="6" w:tplc="2F621B80" w:tentative="1">
      <w:start w:val="1"/>
      <w:numFmt w:val="bullet"/>
      <w:lvlText w:val="•"/>
      <w:lvlJc w:val="left"/>
      <w:pPr>
        <w:tabs>
          <w:tab w:val="num" w:pos="5040"/>
        </w:tabs>
        <w:ind w:left="5040" w:hanging="360"/>
      </w:pPr>
      <w:rPr>
        <w:rFonts w:ascii="Arial" w:hAnsi="Arial" w:hint="default"/>
      </w:rPr>
    </w:lvl>
    <w:lvl w:ilvl="7" w:tplc="74788174" w:tentative="1">
      <w:start w:val="1"/>
      <w:numFmt w:val="bullet"/>
      <w:lvlText w:val="•"/>
      <w:lvlJc w:val="left"/>
      <w:pPr>
        <w:tabs>
          <w:tab w:val="num" w:pos="5760"/>
        </w:tabs>
        <w:ind w:left="5760" w:hanging="360"/>
      </w:pPr>
      <w:rPr>
        <w:rFonts w:ascii="Arial" w:hAnsi="Arial" w:hint="default"/>
      </w:rPr>
    </w:lvl>
    <w:lvl w:ilvl="8" w:tplc="DA1057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54CC3"/>
    <w:multiLevelType w:val="hybridMultilevel"/>
    <w:tmpl w:val="3CDC49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35287B"/>
    <w:multiLevelType w:val="hybridMultilevel"/>
    <w:tmpl w:val="626682B2"/>
    <w:lvl w:ilvl="0" w:tplc="541C0ABE">
      <w:start w:val="1"/>
      <w:numFmt w:val="bullet"/>
      <w:lvlText w:val="•"/>
      <w:lvlJc w:val="left"/>
      <w:pPr>
        <w:tabs>
          <w:tab w:val="num" w:pos="720"/>
        </w:tabs>
        <w:ind w:left="720" w:hanging="360"/>
      </w:pPr>
      <w:rPr>
        <w:rFonts w:ascii="Arial" w:hAnsi="Arial" w:hint="default"/>
      </w:rPr>
    </w:lvl>
    <w:lvl w:ilvl="1" w:tplc="58EAA348">
      <w:start w:val="1"/>
      <w:numFmt w:val="bullet"/>
      <w:lvlText w:val="•"/>
      <w:lvlJc w:val="left"/>
      <w:pPr>
        <w:tabs>
          <w:tab w:val="num" w:pos="1440"/>
        </w:tabs>
        <w:ind w:left="1440" w:hanging="360"/>
      </w:pPr>
      <w:rPr>
        <w:rFonts w:ascii="Arial" w:hAnsi="Arial" w:hint="default"/>
      </w:rPr>
    </w:lvl>
    <w:lvl w:ilvl="2" w:tplc="A3F6BA20" w:tentative="1">
      <w:start w:val="1"/>
      <w:numFmt w:val="bullet"/>
      <w:lvlText w:val="•"/>
      <w:lvlJc w:val="left"/>
      <w:pPr>
        <w:tabs>
          <w:tab w:val="num" w:pos="2160"/>
        </w:tabs>
        <w:ind w:left="2160" w:hanging="360"/>
      </w:pPr>
      <w:rPr>
        <w:rFonts w:ascii="Arial" w:hAnsi="Arial" w:hint="default"/>
      </w:rPr>
    </w:lvl>
    <w:lvl w:ilvl="3" w:tplc="F1DE6D04" w:tentative="1">
      <w:start w:val="1"/>
      <w:numFmt w:val="bullet"/>
      <w:lvlText w:val="•"/>
      <w:lvlJc w:val="left"/>
      <w:pPr>
        <w:tabs>
          <w:tab w:val="num" w:pos="2880"/>
        </w:tabs>
        <w:ind w:left="2880" w:hanging="360"/>
      </w:pPr>
      <w:rPr>
        <w:rFonts w:ascii="Arial" w:hAnsi="Arial" w:hint="default"/>
      </w:rPr>
    </w:lvl>
    <w:lvl w:ilvl="4" w:tplc="8C52A552" w:tentative="1">
      <w:start w:val="1"/>
      <w:numFmt w:val="bullet"/>
      <w:lvlText w:val="•"/>
      <w:lvlJc w:val="left"/>
      <w:pPr>
        <w:tabs>
          <w:tab w:val="num" w:pos="3600"/>
        </w:tabs>
        <w:ind w:left="3600" w:hanging="360"/>
      </w:pPr>
      <w:rPr>
        <w:rFonts w:ascii="Arial" w:hAnsi="Arial" w:hint="default"/>
      </w:rPr>
    </w:lvl>
    <w:lvl w:ilvl="5" w:tplc="D8CA54F4" w:tentative="1">
      <w:start w:val="1"/>
      <w:numFmt w:val="bullet"/>
      <w:lvlText w:val="•"/>
      <w:lvlJc w:val="left"/>
      <w:pPr>
        <w:tabs>
          <w:tab w:val="num" w:pos="4320"/>
        </w:tabs>
        <w:ind w:left="4320" w:hanging="360"/>
      </w:pPr>
      <w:rPr>
        <w:rFonts w:ascii="Arial" w:hAnsi="Arial" w:hint="default"/>
      </w:rPr>
    </w:lvl>
    <w:lvl w:ilvl="6" w:tplc="A39C3EA2" w:tentative="1">
      <w:start w:val="1"/>
      <w:numFmt w:val="bullet"/>
      <w:lvlText w:val="•"/>
      <w:lvlJc w:val="left"/>
      <w:pPr>
        <w:tabs>
          <w:tab w:val="num" w:pos="5040"/>
        </w:tabs>
        <w:ind w:left="5040" w:hanging="360"/>
      </w:pPr>
      <w:rPr>
        <w:rFonts w:ascii="Arial" w:hAnsi="Arial" w:hint="default"/>
      </w:rPr>
    </w:lvl>
    <w:lvl w:ilvl="7" w:tplc="1FE60C26" w:tentative="1">
      <w:start w:val="1"/>
      <w:numFmt w:val="bullet"/>
      <w:lvlText w:val="•"/>
      <w:lvlJc w:val="left"/>
      <w:pPr>
        <w:tabs>
          <w:tab w:val="num" w:pos="5760"/>
        </w:tabs>
        <w:ind w:left="5760" w:hanging="360"/>
      </w:pPr>
      <w:rPr>
        <w:rFonts w:ascii="Arial" w:hAnsi="Arial" w:hint="default"/>
      </w:rPr>
    </w:lvl>
    <w:lvl w:ilvl="8" w:tplc="650617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FB34DD"/>
    <w:multiLevelType w:val="hybridMultilevel"/>
    <w:tmpl w:val="664CDCAE"/>
    <w:lvl w:ilvl="0" w:tplc="C2561528">
      <w:start w:val="1"/>
      <w:numFmt w:val="bullet"/>
      <w:lvlText w:val="•"/>
      <w:lvlJc w:val="left"/>
      <w:pPr>
        <w:tabs>
          <w:tab w:val="num" w:pos="720"/>
        </w:tabs>
        <w:ind w:left="720" w:hanging="360"/>
      </w:pPr>
      <w:rPr>
        <w:rFonts w:ascii="Arial" w:hAnsi="Arial" w:hint="default"/>
      </w:rPr>
    </w:lvl>
    <w:lvl w:ilvl="1" w:tplc="18E462B4">
      <w:start w:val="57"/>
      <w:numFmt w:val="bullet"/>
      <w:lvlText w:val="•"/>
      <w:lvlJc w:val="left"/>
      <w:pPr>
        <w:tabs>
          <w:tab w:val="num" w:pos="1440"/>
        </w:tabs>
        <w:ind w:left="1440" w:hanging="360"/>
      </w:pPr>
      <w:rPr>
        <w:rFonts w:ascii="Arial" w:hAnsi="Arial" w:hint="default"/>
      </w:rPr>
    </w:lvl>
    <w:lvl w:ilvl="2" w:tplc="EEAA6EF4" w:tentative="1">
      <w:start w:val="1"/>
      <w:numFmt w:val="bullet"/>
      <w:lvlText w:val="•"/>
      <w:lvlJc w:val="left"/>
      <w:pPr>
        <w:tabs>
          <w:tab w:val="num" w:pos="2160"/>
        </w:tabs>
        <w:ind w:left="2160" w:hanging="360"/>
      </w:pPr>
      <w:rPr>
        <w:rFonts w:ascii="Arial" w:hAnsi="Arial" w:hint="default"/>
      </w:rPr>
    </w:lvl>
    <w:lvl w:ilvl="3" w:tplc="0DE45D16" w:tentative="1">
      <w:start w:val="1"/>
      <w:numFmt w:val="bullet"/>
      <w:lvlText w:val="•"/>
      <w:lvlJc w:val="left"/>
      <w:pPr>
        <w:tabs>
          <w:tab w:val="num" w:pos="2880"/>
        </w:tabs>
        <w:ind w:left="2880" w:hanging="360"/>
      </w:pPr>
      <w:rPr>
        <w:rFonts w:ascii="Arial" w:hAnsi="Arial" w:hint="default"/>
      </w:rPr>
    </w:lvl>
    <w:lvl w:ilvl="4" w:tplc="A648C3B0" w:tentative="1">
      <w:start w:val="1"/>
      <w:numFmt w:val="bullet"/>
      <w:lvlText w:val="•"/>
      <w:lvlJc w:val="left"/>
      <w:pPr>
        <w:tabs>
          <w:tab w:val="num" w:pos="3600"/>
        </w:tabs>
        <w:ind w:left="3600" w:hanging="360"/>
      </w:pPr>
      <w:rPr>
        <w:rFonts w:ascii="Arial" w:hAnsi="Arial" w:hint="default"/>
      </w:rPr>
    </w:lvl>
    <w:lvl w:ilvl="5" w:tplc="B2608F1C" w:tentative="1">
      <w:start w:val="1"/>
      <w:numFmt w:val="bullet"/>
      <w:lvlText w:val="•"/>
      <w:lvlJc w:val="left"/>
      <w:pPr>
        <w:tabs>
          <w:tab w:val="num" w:pos="4320"/>
        </w:tabs>
        <w:ind w:left="4320" w:hanging="360"/>
      </w:pPr>
      <w:rPr>
        <w:rFonts w:ascii="Arial" w:hAnsi="Arial" w:hint="default"/>
      </w:rPr>
    </w:lvl>
    <w:lvl w:ilvl="6" w:tplc="B6B24280" w:tentative="1">
      <w:start w:val="1"/>
      <w:numFmt w:val="bullet"/>
      <w:lvlText w:val="•"/>
      <w:lvlJc w:val="left"/>
      <w:pPr>
        <w:tabs>
          <w:tab w:val="num" w:pos="5040"/>
        </w:tabs>
        <w:ind w:left="5040" w:hanging="360"/>
      </w:pPr>
      <w:rPr>
        <w:rFonts w:ascii="Arial" w:hAnsi="Arial" w:hint="default"/>
      </w:rPr>
    </w:lvl>
    <w:lvl w:ilvl="7" w:tplc="9AF680A0" w:tentative="1">
      <w:start w:val="1"/>
      <w:numFmt w:val="bullet"/>
      <w:lvlText w:val="•"/>
      <w:lvlJc w:val="left"/>
      <w:pPr>
        <w:tabs>
          <w:tab w:val="num" w:pos="5760"/>
        </w:tabs>
        <w:ind w:left="5760" w:hanging="360"/>
      </w:pPr>
      <w:rPr>
        <w:rFonts w:ascii="Arial" w:hAnsi="Arial" w:hint="default"/>
      </w:rPr>
    </w:lvl>
    <w:lvl w:ilvl="8" w:tplc="EDCAF5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D946BB"/>
    <w:multiLevelType w:val="hybridMultilevel"/>
    <w:tmpl w:val="5846D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DE0EDE"/>
    <w:multiLevelType w:val="hybridMultilevel"/>
    <w:tmpl w:val="15DA9F7E"/>
    <w:lvl w:ilvl="0" w:tplc="1FBA8A1C">
      <w:start w:val="1"/>
      <w:numFmt w:val="bullet"/>
      <w:lvlText w:val="•"/>
      <w:lvlJc w:val="left"/>
      <w:pPr>
        <w:tabs>
          <w:tab w:val="num" w:pos="720"/>
        </w:tabs>
        <w:ind w:left="720" w:hanging="360"/>
      </w:pPr>
      <w:rPr>
        <w:rFonts w:ascii="Arial" w:hAnsi="Arial" w:hint="default"/>
      </w:rPr>
    </w:lvl>
    <w:lvl w:ilvl="1" w:tplc="DB20E2DC" w:tentative="1">
      <w:start w:val="1"/>
      <w:numFmt w:val="bullet"/>
      <w:lvlText w:val="•"/>
      <w:lvlJc w:val="left"/>
      <w:pPr>
        <w:tabs>
          <w:tab w:val="num" w:pos="1440"/>
        </w:tabs>
        <w:ind w:left="1440" w:hanging="360"/>
      </w:pPr>
      <w:rPr>
        <w:rFonts w:ascii="Arial" w:hAnsi="Arial" w:hint="default"/>
      </w:rPr>
    </w:lvl>
    <w:lvl w:ilvl="2" w:tplc="901CF01E" w:tentative="1">
      <w:start w:val="1"/>
      <w:numFmt w:val="bullet"/>
      <w:lvlText w:val="•"/>
      <w:lvlJc w:val="left"/>
      <w:pPr>
        <w:tabs>
          <w:tab w:val="num" w:pos="2160"/>
        </w:tabs>
        <w:ind w:left="2160" w:hanging="360"/>
      </w:pPr>
      <w:rPr>
        <w:rFonts w:ascii="Arial" w:hAnsi="Arial" w:hint="default"/>
      </w:rPr>
    </w:lvl>
    <w:lvl w:ilvl="3" w:tplc="5F98C878" w:tentative="1">
      <w:start w:val="1"/>
      <w:numFmt w:val="bullet"/>
      <w:lvlText w:val="•"/>
      <w:lvlJc w:val="left"/>
      <w:pPr>
        <w:tabs>
          <w:tab w:val="num" w:pos="2880"/>
        </w:tabs>
        <w:ind w:left="2880" w:hanging="360"/>
      </w:pPr>
      <w:rPr>
        <w:rFonts w:ascii="Arial" w:hAnsi="Arial" w:hint="default"/>
      </w:rPr>
    </w:lvl>
    <w:lvl w:ilvl="4" w:tplc="16D42C94" w:tentative="1">
      <w:start w:val="1"/>
      <w:numFmt w:val="bullet"/>
      <w:lvlText w:val="•"/>
      <w:lvlJc w:val="left"/>
      <w:pPr>
        <w:tabs>
          <w:tab w:val="num" w:pos="3600"/>
        </w:tabs>
        <w:ind w:left="3600" w:hanging="360"/>
      </w:pPr>
      <w:rPr>
        <w:rFonts w:ascii="Arial" w:hAnsi="Arial" w:hint="default"/>
      </w:rPr>
    </w:lvl>
    <w:lvl w:ilvl="5" w:tplc="B9602B6C" w:tentative="1">
      <w:start w:val="1"/>
      <w:numFmt w:val="bullet"/>
      <w:lvlText w:val="•"/>
      <w:lvlJc w:val="left"/>
      <w:pPr>
        <w:tabs>
          <w:tab w:val="num" w:pos="4320"/>
        </w:tabs>
        <w:ind w:left="4320" w:hanging="360"/>
      </w:pPr>
      <w:rPr>
        <w:rFonts w:ascii="Arial" w:hAnsi="Arial" w:hint="default"/>
      </w:rPr>
    </w:lvl>
    <w:lvl w:ilvl="6" w:tplc="5D20EFF8" w:tentative="1">
      <w:start w:val="1"/>
      <w:numFmt w:val="bullet"/>
      <w:lvlText w:val="•"/>
      <w:lvlJc w:val="left"/>
      <w:pPr>
        <w:tabs>
          <w:tab w:val="num" w:pos="5040"/>
        </w:tabs>
        <w:ind w:left="5040" w:hanging="360"/>
      </w:pPr>
      <w:rPr>
        <w:rFonts w:ascii="Arial" w:hAnsi="Arial" w:hint="default"/>
      </w:rPr>
    </w:lvl>
    <w:lvl w:ilvl="7" w:tplc="7D165508" w:tentative="1">
      <w:start w:val="1"/>
      <w:numFmt w:val="bullet"/>
      <w:lvlText w:val="•"/>
      <w:lvlJc w:val="left"/>
      <w:pPr>
        <w:tabs>
          <w:tab w:val="num" w:pos="5760"/>
        </w:tabs>
        <w:ind w:left="5760" w:hanging="360"/>
      </w:pPr>
      <w:rPr>
        <w:rFonts w:ascii="Arial" w:hAnsi="Arial" w:hint="default"/>
      </w:rPr>
    </w:lvl>
    <w:lvl w:ilvl="8" w:tplc="7B2E17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BE04504"/>
    <w:multiLevelType w:val="multilevel"/>
    <w:tmpl w:val="93DE27D4"/>
    <w:lvl w:ilvl="0">
      <w:start w:val="1"/>
      <w:numFmt w:val="decimal"/>
      <w:pStyle w:val="Heading1"/>
      <w:suff w:val="space"/>
      <w:lvlText w:val="Slide %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9" w15:restartNumberingAfterBreak="0">
    <w:nsid w:val="3BF432AB"/>
    <w:multiLevelType w:val="hybridMultilevel"/>
    <w:tmpl w:val="BAFC00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4E793D"/>
    <w:multiLevelType w:val="hybridMultilevel"/>
    <w:tmpl w:val="C51A1BE6"/>
    <w:lvl w:ilvl="0" w:tplc="BFD609FE">
      <w:start w:val="1"/>
      <w:numFmt w:val="bullet"/>
      <w:lvlText w:val="•"/>
      <w:lvlJc w:val="left"/>
      <w:pPr>
        <w:tabs>
          <w:tab w:val="num" w:pos="720"/>
        </w:tabs>
        <w:ind w:left="720" w:hanging="360"/>
      </w:pPr>
      <w:rPr>
        <w:rFonts w:ascii="Arial" w:hAnsi="Arial" w:hint="default"/>
      </w:rPr>
    </w:lvl>
    <w:lvl w:ilvl="1" w:tplc="D92293F6">
      <w:start w:val="23"/>
      <w:numFmt w:val="bullet"/>
      <w:lvlText w:val="•"/>
      <w:lvlJc w:val="left"/>
      <w:pPr>
        <w:tabs>
          <w:tab w:val="num" w:pos="1440"/>
        </w:tabs>
        <w:ind w:left="1440" w:hanging="360"/>
      </w:pPr>
      <w:rPr>
        <w:rFonts w:ascii="Arial" w:hAnsi="Arial" w:hint="default"/>
      </w:rPr>
    </w:lvl>
    <w:lvl w:ilvl="2" w:tplc="E3FCDE6A" w:tentative="1">
      <w:start w:val="1"/>
      <w:numFmt w:val="bullet"/>
      <w:lvlText w:val="•"/>
      <w:lvlJc w:val="left"/>
      <w:pPr>
        <w:tabs>
          <w:tab w:val="num" w:pos="2160"/>
        </w:tabs>
        <w:ind w:left="2160" w:hanging="360"/>
      </w:pPr>
      <w:rPr>
        <w:rFonts w:ascii="Arial" w:hAnsi="Arial" w:hint="default"/>
      </w:rPr>
    </w:lvl>
    <w:lvl w:ilvl="3" w:tplc="396A19A4" w:tentative="1">
      <w:start w:val="1"/>
      <w:numFmt w:val="bullet"/>
      <w:lvlText w:val="•"/>
      <w:lvlJc w:val="left"/>
      <w:pPr>
        <w:tabs>
          <w:tab w:val="num" w:pos="2880"/>
        </w:tabs>
        <w:ind w:left="2880" w:hanging="360"/>
      </w:pPr>
      <w:rPr>
        <w:rFonts w:ascii="Arial" w:hAnsi="Arial" w:hint="default"/>
      </w:rPr>
    </w:lvl>
    <w:lvl w:ilvl="4" w:tplc="03B0CB40" w:tentative="1">
      <w:start w:val="1"/>
      <w:numFmt w:val="bullet"/>
      <w:lvlText w:val="•"/>
      <w:lvlJc w:val="left"/>
      <w:pPr>
        <w:tabs>
          <w:tab w:val="num" w:pos="3600"/>
        </w:tabs>
        <w:ind w:left="3600" w:hanging="360"/>
      </w:pPr>
      <w:rPr>
        <w:rFonts w:ascii="Arial" w:hAnsi="Arial" w:hint="default"/>
      </w:rPr>
    </w:lvl>
    <w:lvl w:ilvl="5" w:tplc="00D66048" w:tentative="1">
      <w:start w:val="1"/>
      <w:numFmt w:val="bullet"/>
      <w:lvlText w:val="•"/>
      <w:lvlJc w:val="left"/>
      <w:pPr>
        <w:tabs>
          <w:tab w:val="num" w:pos="4320"/>
        </w:tabs>
        <w:ind w:left="4320" w:hanging="360"/>
      </w:pPr>
      <w:rPr>
        <w:rFonts w:ascii="Arial" w:hAnsi="Arial" w:hint="default"/>
      </w:rPr>
    </w:lvl>
    <w:lvl w:ilvl="6" w:tplc="283498CC" w:tentative="1">
      <w:start w:val="1"/>
      <w:numFmt w:val="bullet"/>
      <w:lvlText w:val="•"/>
      <w:lvlJc w:val="left"/>
      <w:pPr>
        <w:tabs>
          <w:tab w:val="num" w:pos="5040"/>
        </w:tabs>
        <w:ind w:left="5040" w:hanging="360"/>
      </w:pPr>
      <w:rPr>
        <w:rFonts w:ascii="Arial" w:hAnsi="Arial" w:hint="default"/>
      </w:rPr>
    </w:lvl>
    <w:lvl w:ilvl="7" w:tplc="424A76F4" w:tentative="1">
      <w:start w:val="1"/>
      <w:numFmt w:val="bullet"/>
      <w:lvlText w:val="•"/>
      <w:lvlJc w:val="left"/>
      <w:pPr>
        <w:tabs>
          <w:tab w:val="num" w:pos="5760"/>
        </w:tabs>
        <w:ind w:left="5760" w:hanging="360"/>
      </w:pPr>
      <w:rPr>
        <w:rFonts w:ascii="Arial" w:hAnsi="Arial" w:hint="default"/>
      </w:rPr>
    </w:lvl>
    <w:lvl w:ilvl="8" w:tplc="FB4429E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A31C57"/>
    <w:multiLevelType w:val="hybridMultilevel"/>
    <w:tmpl w:val="1E9CAFBA"/>
    <w:lvl w:ilvl="0" w:tplc="04090001">
      <w:start w:val="1"/>
      <w:numFmt w:val="bullet"/>
      <w:lvlText w:val=""/>
      <w:lvlJc w:val="left"/>
      <w:pPr>
        <w:tabs>
          <w:tab w:val="num" w:pos="720"/>
        </w:tabs>
        <w:ind w:left="720" w:hanging="360"/>
      </w:pPr>
      <w:rPr>
        <w:rFonts w:ascii="Symbol" w:hAnsi="Symbol" w:hint="default"/>
      </w:rPr>
    </w:lvl>
    <w:lvl w:ilvl="1" w:tplc="3C109920" w:tentative="1">
      <w:start w:val="1"/>
      <w:numFmt w:val="bullet"/>
      <w:lvlText w:val=""/>
      <w:lvlJc w:val="left"/>
      <w:pPr>
        <w:tabs>
          <w:tab w:val="num" w:pos="1440"/>
        </w:tabs>
        <w:ind w:left="1440" w:hanging="360"/>
      </w:pPr>
      <w:rPr>
        <w:rFonts w:ascii="Wingdings" w:hAnsi="Wingdings" w:hint="default"/>
      </w:rPr>
    </w:lvl>
    <w:lvl w:ilvl="2" w:tplc="E9DAFEFE" w:tentative="1">
      <w:start w:val="1"/>
      <w:numFmt w:val="bullet"/>
      <w:lvlText w:val=""/>
      <w:lvlJc w:val="left"/>
      <w:pPr>
        <w:tabs>
          <w:tab w:val="num" w:pos="2160"/>
        </w:tabs>
        <w:ind w:left="2160" w:hanging="360"/>
      </w:pPr>
      <w:rPr>
        <w:rFonts w:ascii="Wingdings" w:hAnsi="Wingdings" w:hint="default"/>
      </w:rPr>
    </w:lvl>
    <w:lvl w:ilvl="3" w:tplc="F0AECC30" w:tentative="1">
      <w:start w:val="1"/>
      <w:numFmt w:val="bullet"/>
      <w:lvlText w:val=""/>
      <w:lvlJc w:val="left"/>
      <w:pPr>
        <w:tabs>
          <w:tab w:val="num" w:pos="2880"/>
        </w:tabs>
        <w:ind w:left="2880" w:hanging="360"/>
      </w:pPr>
      <w:rPr>
        <w:rFonts w:ascii="Wingdings" w:hAnsi="Wingdings" w:hint="default"/>
      </w:rPr>
    </w:lvl>
    <w:lvl w:ilvl="4" w:tplc="DF345F7E" w:tentative="1">
      <w:start w:val="1"/>
      <w:numFmt w:val="bullet"/>
      <w:lvlText w:val=""/>
      <w:lvlJc w:val="left"/>
      <w:pPr>
        <w:tabs>
          <w:tab w:val="num" w:pos="3600"/>
        </w:tabs>
        <w:ind w:left="3600" w:hanging="360"/>
      </w:pPr>
      <w:rPr>
        <w:rFonts w:ascii="Wingdings" w:hAnsi="Wingdings" w:hint="default"/>
      </w:rPr>
    </w:lvl>
    <w:lvl w:ilvl="5" w:tplc="E3DC041C" w:tentative="1">
      <w:start w:val="1"/>
      <w:numFmt w:val="bullet"/>
      <w:lvlText w:val=""/>
      <w:lvlJc w:val="left"/>
      <w:pPr>
        <w:tabs>
          <w:tab w:val="num" w:pos="4320"/>
        </w:tabs>
        <w:ind w:left="4320" w:hanging="360"/>
      </w:pPr>
      <w:rPr>
        <w:rFonts w:ascii="Wingdings" w:hAnsi="Wingdings" w:hint="default"/>
      </w:rPr>
    </w:lvl>
    <w:lvl w:ilvl="6" w:tplc="ED92B72E" w:tentative="1">
      <w:start w:val="1"/>
      <w:numFmt w:val="bullet"/>
      <w:lvlText w:val=""/>
      <w:lvlJc w:val="left"/>
      <w:pPr>
        <w:tabs>
          <w:tab w:val="num" w:pos="5040"/>
        </w:tabs>
        <w:ind w:left="5040" w:hanging="360"/>
      </w:pPr>
      <w:rPr>
        <w:rFonts w:ascii="Wingdings" w:hAnsi="Wingdings" w:hint="default"/>
      </w:rPr>
    </w:lvl>
    <w:lvl w:ilvl="7" w:tplc="CD26E778" w:tentative="1">
      <w:start w:val="1"/>
      <w:numFmt w:val="bullet"/>
      <w:lvlText w:val=""/>
      <w:lvlJc w:val="left"/>
      <w:pPr>
        <w:tabs>
          <w:tab w:val="num" w:pos="5760"/>
        </w:tabs>
        <w:ind w:left="5760" w:hanging="360"/>
      </w:pPr>
      <w:rPr>
        <w:rFonts w:ascii="Wingdings" w:hAnsi="Wingdings" w:hint="default"/>
      </w:rPr>
    </w:lvl>
    <w:lvl w:ilvl="8" w:tplc="71ECC9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A022C7"/>
    <w:multiLevelType w:val="hybridMultilevel"/>
    <w:tmpl w:val="B0762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BA0812"/>
    <w:multiLevelType w:val="hybridMultilevel"/>
    <w:tmpl w:val="7FCAE4BE"/>
    <w:lvl w:ilvl="0" w:tplc="D804CA24">
      <w:start w:val="1"/>
      <w:numFmt w:val="bullet"/>
      <w:lvlText w:val="•"/>
      <w:lvlJc w:val="left"/>
      <w:pPr>
        <w:tabs>
          <w:tab w:val="num" w:pos="720"/>
        </w:tabs>
        <w:ind w:left="720" w:hanging="360"/>
      </w:pPr>
      <w:rPr>
        <w:rFonts w:ascii="Arial" w:hAnsi="Arial" w:hint="default"/>
      </w:rPr>
    </w:lvl>
    <w:lvl w:ilvl="1" w:tplc="4AB2E032" w:tentative="1">
      <w:start w:val="1"/>
      <w:numFmt w:val="bullet"/>
      <w:lvlText w:val="•"/>
      <w:lvlJc w:val="left"/>
      <w:pPr>
        <w:tabs>
          <w:tab w:val="num" w:pos="1440"/>
        </w:tabs>
        <w:ind w:left="1440" w:hanging="360"/>
      </w:pPr>
      <w:rPr>
        <w:rFonts w:ascii="Arial" w:hAnsi="Arial" w:hint="default"/>
      </w:rPr>
    </w:lvl>
    <w:lvl w:ilvl="2" w:tplc="946460C2" w:tentative="1">
      <w:start w:val="1"/>
      <w:numFmt w:val="bullet"/>
      <w:lvlText w:val="•"/>
      <w:lvlJc w:val="left"/>
      <w:pPr>
        <w:tabs>
          <w:tab w:val="num" w:pos="2160"/>
        </w:tabs>
        <w:ind w:left="2160" w:hanging="360"/>
      </w:pPr>
      <w:rPr>
        <w:rFonts w:ascii="Arial" w:hAnsi="Arial" w:hint="default"/>
      </w:rPr>
    </w:lvl>
    <w:lvl w:ilvl="3" w:tplc="5A4A47BC" w:tentative="1">
      <w:start w:val="1"/>
      <w:numFmt w:val="bullet"/>
      <w:lvlText w:val="•"/>
      <w:lvlJc w:val="left"/>
      <w:pPr>
        <w:tabs>
          <w:tab w:val="num" w:pos="2880"/>
        </w:tabs>
        <w:ind w:left="2880" w:hanging="360"/>
      </w:pPr>
      <w:rPr>
        <w:rFonts w:ascii="Arial" w:hAnsi="Arial" w:hint="default"/>
      </w:rPr>
    </w:lvl>
    <w:lvl w:ilvl="4" w:tplc="47B8BE50" w:tentative="1">
      <w:start w:val="1"/>
      <w:numFmt w:val="bullet"/>
      <w:lvlText w:val="•"/>
      <w:lvlJc w:val="left"/>
      <w:pPr>
        <w:tabs>
          <w:tab w:val="num" w:pos="3600"/>
        </w:tabs>
        <w:ind w:left="3600" w:hanging="360"/>
      </w:pPr>
      <w:rPr>
        <w:rFonts w:ascii="Arial" w:hAnsi="Arial" w:hint="default"/>
      </w:rPr>
    </w:lvl>
    <w:lvl w:ilvl="5" w:tplc="A510CF1C" w:tentative="1">
      <w:start w:val="1"/>
      <w:numFmt w:val="bullet"/>
      <w:lvlText w:val="•"/>
      <w:lvlJc w:val="left"/>
      <w:pPr>
        <w:tabs>
          <w:tab w:val="num" w:pos="4320"/>
        </w:tabs>
        <w:ind w:left="4320" w:hanging="360"/>
      </w:pPr>
      <w:rPr>
        <w:rFonts w:ascii="Arial" w:hAnsi="Arial" w:hint="default"/>
      </w:rPr>
    </w:lvl>
    <w:lvl w:ilvl="6" w:tplc="23A01BF2" w:tentative="1">
      <w:start w:val="1"/>
      <w:numFmt w:val="bullet"/>
      <w:lvlText w:val="•"/>
      <w:lvlJc w:val="left"/>
      <w:pPr>
        <w:tabs>
          <w:tab w:val="num" w:pos="5040"/>
        </w:tabs>
        <w:ind w:left="5040" w:hanging="360"/>
      </w:pPr>
      <w:rPr>
        <w:rFonts w:ascii="Arial" w:hAnsi="Arial" w:hint="default"/>
      </w:rPr>
    </w:lvl>
    <w:lvl w:ilvl="7" w:tplc="82FC5D42" w:tentative="1">
      <w:start w:val="1"/>
      <w:numFmt w:val="bullet"/>
      <w:lvlText w:val="•"/>
      <w:lvlJc w:val="left"/>
      <w:pPr>
        <w:tabs>
          <w:tab w:val="num" w:pos="5760"/>
        </w:tabs>
        <w:ind w:left="5760" w:hanging="360"/>
      </w:pPr>
      <w:rPr>
        <w:rFonts w:ascii="Arial" w:hAnsi="Arial" w:hint="default"/>
      </w:rPr>
    </w:lvl>
    <w:lvl w:ilvl="8" w:tplc="163689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253CBE"/>
    <w:multiLevelType w:val="hybridMultilevel"/>
    <w:tmpl w:val="E5FC9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8F3954"/>
    <w:multiLevelType w:val="hybridMultilevel"/>
    <w:tmpl w:val="1A52090C"/>
    <w:lvl w:ilvl="0" w:tplc="5B44BE14">
      <w:start w:val="1"/>
      <w:numFmt w:val="bullet"/>
      <w:lvlText w:val="•"/>
      <w:lvlJc w:val="left"/>
      <w:pPr>
        <w:tabs>
          <w:tab w:val="num" w:pos="720"/>
        </w:tabs>
        <w:ind w:left="720" w:hanging="360"/>
      </w:pPr>
      <w:rPr>
        <w:rFonts w:ascii="Arial" w:hAnsi="Arial" w:hint="default"/>
      </w:rPr>
    </w:lvl>
    <w:lvl w:ilvl="1" w:tplc="A2123550" w:tentative="1">
      <w:start w:val="1"/>
      <w:numFmt w:val="bullet"/>
      <w:lvlText w:val="•"/>
      <w:lvlJc w:val="left"/>
      <w:pPr>
        <w:tabs>
          <w:tab w:val="num" w:pos="1440"/>
        </w:tabs>
        <w:ind w:left="1440" w:hanging="360"/>
      </w:pPr>
      <w:rPr>
        <w:rFonts w:ascii="Arial" w:hAnsi="Arial" w:hint="default"/>
      </w:rPr>
    </w:lvl>
    <w:lvl w:ilvl="2" w:tplc="A2181F5E" w:tentative="1">
      <w:start w:val="1"/>
      <w:numFmt w:val="bullet"/>
      <w:lvlText w:val="•"/>
      <w:lvlJc w:val="left"/>
      <w:pPr>
        <w:tabs>
          <w:tab w:val="num" w:pos="2160"/>
        </w:tabs>
        <w:ind w:left="2160" w:hanging="360"/>
      </w:pPr>
      <w:rPr>
        <w:rFonts w:ascii="Arial" w:hAnsi="Arial" w:hint="default"/>
      </w:rPr>
    </w:lvl>
    <w:lvl w:ilvl="3" w:tplc="E14CC148" w:tentative="1">
      <w:start w:val="1"/>
      <w:numFmt w:val="bullet"/>
      <w:lvlText w:val="•"/>
      <w:lvlJc w:val="left"/>
      <w:pPr>
        <w:tabs>
          <w:tab w:val="num" w:pos="2880"/>
        </w:tabs>
        <w:ind w:left="2880" w:hanging="360"/>
      </w:pPr>
      <w:rPr>
        <w:rFonts w:ascii="Arial" w:hAnsi="Arial" w:hint="default"/>
      </w:rPr>
    </w:lvl>
    <w:lvl w:ilvl="4" w:tplc="5B9A8200" w:tentative="1">
      <w:start w:val="1"/>
      <w:numFmt w:val="bullet"/>
      <w:lvlText w:val="•"/>
      <w:lvlJc w:val="left"/>
      <w:pPr>
        <w:tabs>
          <w:tab w:val="num" w:pos="3600"/>
        </w:tabs>
        <w:ind w:left="3600" w:hanging="360"/>
      </w:pPr>
      <w:rPr>
        <w:rFonts w:ascii="Arial" w:hAnsi="Arial" w:hint="default"/>
      </w:rPr>
    </w:lvl>
    <w:lvl w:ilvl="5" w:tplc="A98E1E5E" w:tentative="1">
      <w:start w:val="1"/>
      <w:numFmt w:val="bullet"/>
      <w:lvlText w:val="•"/>
      <w:lvlJc w:val="left"/>
      <w:pPr>
        <w:tabs>
          <w:tab w:val="num" w:pos="4320"/>
        </w:tabs>
        <w:ind w:left="4320" w:hanging="360"/>
      </w:pPr>
      <w:rPr>
        <w:rFonts w:ascii="Arial" w:hAnsi="Arial" w:hint="default"/>
      </w:rPr>
    </w:lvl>
    <w:lvl w:ilvl="6" w:tplc="5C80032C" w:tentative="1">
      <w:start w:val="1"/>
      <w:numFmt w:val="bullet"/>
      <w:lvlText w:val="•"/>
      <w:lvlJc w:val="left"/>
      <w:pPr>
        <w:tabs>
          <w:tab w:val="num" w:pos="5040"/>
        </w:tabs>
        <w:ind w:left="5040" w:hanging="360"/>
      </w:pPr>
      <w:rPr>
        <w:rFonts w:ascii="Arial" w:hAnsi="Arial" w:hint="default"/>
      </w:rPr>
    </w:lvl>
    <w:lvl w:ilvl="7" w:tplc="FB86E286" w:tentative="1">
      <w:start w:val="1"/>
      <w:numFmt w:val="bullet"/>
      <w:lvlText w:val="•"/>
      <w:lvlJc w:val="left"/>
      <w:pPr>
        <w:tabs>
          <w:tab w:val="num" w:pos="5760"/>
        </w:tabs>
        <w:ind w:left="5760" w:hanging="360"/>
      </w:pPr>
      <w:rPr>
        <w:rFonts w:ascii="Arial" w:hAnsi="Arial" w:hint="default"/>
      </w:rPr>
    </w:lvl>
    <w:lvl w:ilvl="8" w:tplc="AD82D55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0112F4D"/>
    <w:multiLevelType w:val="hybridMultilevel"/>
    <w:tmpl w:val="A78C1F58"/>
    <w:lvl w:ilvl="0" w:tplc="E2B28B36">
      <w:start w:val="1"/>
      <w:numFmt w:val="bullet"/>
      <w:lvlText w:val="•"/>
      <w:lvlJc w:val="left"/>
      <w:pPr>
        <w:tabs>
          <w:tab w:val="num" w:pos="720"/>
        </w:tabs>
        <w:ind w:left="720" w:hanging="360"/>
      </w:pPr>
      <w:rPr>
        <w:rFonts w:ascii="Arial" w:hAnsi="Arial" w:hint="default"/>
      </w:rPr>
    </w:lvl>
    <w:lvl w:ilvl="1" w:tplc="33AC94CE" w:tentative="1">
      <w:start w:val="1"/>
      <w:numFmt w:val="bullet"/>
      <w:lvlText w:val="•"/>
      <w:lvlJc w:val="left"/>
      <w:pPr>
        <w:tabs>
          <w:tab w:val="num" w:pos="1440"/>
        </w:tabs>
        <w:ind w:left="1440" w:hanging="360"/>
      </w:pPr>
      <w:rPr>
        <w:rFonts w:ascii="Arial" w:hAnsi="Arial" w:hint="default"/>
      </w:rPr>
    </w:lvl>
    <w:lvl w:ilvl="2" w:tplc="508C8A1A" w:tentative="1">
      <w:start w:val="1"/>
      <w:numFmt w:val="bullet"/>
      <w:lvlText w:val="•"/>
      <w:lvlJc w:val="left"/>
      <w:pPr>
        <w:tabs>
          <w:tab w:val="num" w:pos="2160"/>
        </w:tabs>
        <w:ind w:left="2160" w:hanging="360"/>
      </w:pPr>
      <w:rPr>
        <w:rFonts w:ascii="Arial" w:hAnsi="Arial" w:hint="default"/>
      </w:rPr>
    </w:lvl>
    <w:lvl w:ilvl="3" w:tplc="9BD6117A" w:tentative="1">
      <w:start w:val="1"/>
      <w:numFmt w:val="bullet"/>
      <w:lvlText w:val="•"/>
      <w:lvlJc w:val="left"/>
      <w:pPr>
        <w:tabs>
          <w:tab w:val="num" w:pos="2880"/>
        </w:tabs>
        <w:ind w:left="2880" w:hanging="360"/>
      </w:pPr>
      <w:rPr>
        <w:rFonts w:ascii="Arial" w:hAnsi="Arial" w:hint="default"/>
      </w:rPr>
    </w:lvl>
    <w:lvl w:ilvl="4" w:tplc="EA102E26" w:tentative="1">
      <w:start w:val="1"/>
      <w:numFmt w:val="bullet"/>
      <w:lvlText w:val="•"/>
      <w:lvlJc w:val="left"/>
      <w:pPr>
        <w:tabs>
          <w:tab w:val="num" w:pos="3600"/>
        </w:tabs>
        <w:ind w:left="3600" w:hanging="360"/>
      </w:pPr>
      <w:rPr>
        <w:rFonts w:ascii="Arial" w:hAnsi="Arial" w:hint="default"/>
      </w:rPr>
    </w:lvl>
    <w:lvl w:ilvl="5" w:tplc="F1587C06" w:tentative="1">
      <w:start w:val="1"/>
      <w:numFmt w:val="bullet"/>
      <w:lvlText w:val="•"/>
      <w:lvlJc w:val="left"/>
      <w:pPr>
        <w:tabs>
          <w:tab w:val="num" w:pos="4320"/>
        </w:tabs>
        <w:ind w:left="4320" w:hanging="360"/>
      </w:pPr>
      <w:rPr>
        <w:rFonts w:ascii="Arial" w:hAnsi="Arial" w:hint="default"/>
      </w:rPr>
    </w:lvl>
    <w:lvl w:ilvl="6" w:tplc="93D6DE7A" w:tentative="1">
      <w:start w:val="1"/>
      <w:numFmt w:val="bullet"/>
      <w:lvlText w:val="•"/>
      <w:lvlJc w:val="left"/>
      <w:pPr>
        <w:tabs>
          <w:tab w:val="num" w:pos="5040"/>
        </w:tabs>
        <w:ind w:left="5040" w:hanging="360"/>
      </w:pPr>
      <w:rPr>
        <w:rFonts w:ascii="Arial" w:hAnsi="Arial" w:hint="default"/>
      </w:rPr>
    </w:lvl>
    <w:lvl w:ilvl="7" w:tplc="ABBA7218" w:tentative="1">
      <w:start w:val="1"/>
      <w:numFmt w:val="bullet"/>
      <w:lvlText w:val="•"/>
      <w:lvlJc w:val="left"/>
      <w:pPr>
        <w:tabs>
          <w:tab w:val="num" w:pos="5760"/>
        </w:tabs>
        <w:ind w:left="5760" w:hanging="360"/>
      </w:pPr>
      <w:rPr>
        <w:rFonts w:ascii="Arial" w:hAnsi="Arial" w:hint="default"/>
      </w:rPr>
    </w:lvl>
    <w:lvl w:ilvl="8" w:tplc="5CC216B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DC670C"/>
    <w:multiLevelType w:val="hybridMultilevel"/>
    <w:tmpl w:val="0D84F160"/>
    <w:lvl w:ilvl="0" w:tplc="84ECB1CA">
      <w:start w:val="1"/>
      <w:numFmt w:val="bullet"/>
      <w:lvlText w:val="•"/>
      <w:lvlJc w:val="left"/>
      <w:pPr>
        <w:tabs>
          <w:tab w:val="num" w:pos="720"/>
        </w:tabs>
        <w:ind w:left="720" w:hanging="360"/>
      </w:pPr>
      <w:rPr>
        <w:rFonts w:ascii="Arial" w:hAnsi="Arial" w:hint="default"/>
      </w:rPr>
    </w:lvl>
    <w:lvl w:ilvl="1" w:tplc="33C0C470">
      <w:start w:val="59"/>
      <w:numFmt w:val="bullet"/>
      <w:lvlText w:val="•"/>
      <w:lvlJc w:val="left"/>
      <w:pPr>
        <w:tabs>
          <w:tab w:val="num" w:pos="1440"/>
        </w:tabs>
        <w:ind w:left="1440" w:hanging="360"/>
      </w:pPr>
      <w:rPr>
        <w:rFonts w:ascii="Arial" w:hAnsi="Arial" w:hint="default"/>
      </w:rPr>
    </w:lvl>
    <w:lvl w:ilvl="2" w:tplc="86EC8DBE" w:tentative="1">
      <w:start w:val="1"/>
      <w:numFmt w:val="bullet"/>
      <w:lvlText w:val="•"/>
      <w:lvlJc w:val="left"/>
      <w:pPr>
        <w:tabs>
          <w:tab w:val="num" w:pos="2160"/>
        </w:tabs>
        <w:ind w:left="2160" w:hanging="360"/>
      </w:pPr>
      <w:rPr>
        <w:rFonts w:ascii="Arial" w:hAnsi="Arial" w:hint="default"/>
      </w:rPr>
    </w:lvl>
    <w:lvl w:ilvl="3" w:tplc="4AD6465E" w:tentative="1">
      <w:start w:val="1"/>
      <w:numFmt w:val="bullet"/>
      <w:lvlText w:val="•"/>
      <w:lvlJc w:val="left"/>
      <w:pPr>
        <w:tabs>
          <w:tab w:val="num" w:pos="2880"/>
        </w:tabs>
        <w:ind w:left="2880" w:hanging="360"/>
      </w:pPr>
      <w:rPr>
        <w:rFonts w:ascii="Arial" w:hAnsi="Arial" w:hint="default"/>
      </w:rPr>
    </w:lvl>
    <w:lvl w:ilvl="4" w:tplc="D8921AE6" w:tentative="1">
      <w:start w:val="1"/>
      <w:numFmt w:val="bullet"/>
      <w:lvlText w:val="•"/>
      <w:lvlJc w:val="left"/>
      <w:pPr>
        <w:tabs>
          <w:tab w:val="num" w:pos="3600"/>
        </w:tabs>
        <w:ind w:left="3600" w:hanging="360"/>
      </w:pPr>
      <w:rPr>
        <w:rFonts w:ascii="Arial" w:hAnsi="Arial" w:hint="default"/>
      </w:rPr>
    </w:lvl>
    <w:lvl w:ilvl="5" w:tplc="6CD6C0F6" w:tentative="1">
      <w:start w:val="1"/>
      <w:numFmt w:val="bullet"/>
      <w:lvlText w:val="•"/>
      <w:lvlJc w:val="left"/>
      <w:pPr>
        <w:tabs>
          <w:tab w:val="num" w:pos="4320"/>
        </w:tabs>
        <w:ind w:left="4320" w:hanging="360"/>
      </w:pPr>
      <w:rPr>
        <w:rFonts w:ascii="Arial" w:hAnsi="Arial" w:hint="default"/>
      </w:rPr>
    </w:lvl>
    <w:lvl w:ilvl="6" w:tplc="16FE91AA" w:tentative="1">
      <w:start w:val="1"/>
      <w:numFmt w:val="bullet"/>
      <w:lvlText w:val="•"/>
      <w:lvlJc w:val="left"/>
      <w:pPr>
        <w:tabs>
          <w:tab w:val="num" w:pos="5040"/>
        </w:tabs>
        <w:ind w:left="5040" w:hanging="360"/>
      </w:pPr>
      <w:rPr>
        <w:rFonts w:ascii="Arial" w:hAnsi="Arial" w:hint="default"/>
      </w:rPr>
    </w:lvl>
    <w:lvl w:ilvl="7" w:tplc="8AA0C06E" w:tentative="1">
      <w:start w:val="1"/>
      <w:numFmt w:val="bullet"/>
      <w:lvlText w:val="•"/>
      <w:lvlJc w:val="left"/>
      <w:pPr>
        <w:tabs>
          <w:tab w:val="num" w:pos="5760"/>
        </w:tabs>
        <w:ind w:left="5760" w:hanging="360"/>
      </w:pPr>
      <w:rPr>
        <w:rFonts w:ascii="Arial" w:hAnsi="Arial" w:hint="default"/>
      </w:rPr>
    </w:lvl>
    <w:lvl w:ilvl="8" w:tplc="E56016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444C4D"/>
    <w:multiLevelType w:val="hybridMultilevel"/>
    <w:tmpl w:val="E19A4FC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D662FC"/>
    <w:multiLevelType w:val="hybridMultilevel"/>
    <w:tmpl w:val="41FA852E"/>
    <w:lvl w:ilvl="0" w:tplc="B79EC6AE">
      <w:start w:val="1"/>
      <w:numFmt w:val="bullet"/>
      <w:lvlText w:val="•"/>
      <w:lvlJc w:val="left"/>
      <w:pPr>
        <w:tabs>
          <w:tab w:val="num" w:pos="720"/>
        </w:tabs>
        <w:ind w:left="720" w:hanging="360"/>
      </w:pPr>
      <w:rPr>
        <w:rFonts w:ascii="Arial" w:hAnsi="Arial" w:hint="default"/>
      </w:rPr>
    </w:lvl>
    <w:lvl w:ilvl="1" w:tplc="9258D338" w:tentative="1">
      <w:start w:val="1"/>
      <w:numFmt w:val="bullet"/>
      <w:lvlText w:val="•"/>
      <w:lvlJc w:val="left"/>
      <w:pPr>
        <w:tabs>
          <w:tab w:val="num" w:pos="1440"/>
        </w:tabs>
        <w:ind w:left="1440" w:hanging="360"/>
      </w:pPr>
      <w:rPr>
        <w:rFonts w:ascii="Arial" w:hAnsi="Arial" w:hint="default"/>
      </w:rPr>
    </w:lvl>
    <w:lvl w:ilvl="2" w:tplc="94AE4788" w:tentative="1">
      <w:start w:val="1"/>
      <w:numFmt w:val="bullet"/>
      <w:lvlText w:val="•"/>
      <w:lvlJc w:val="left"/>
      <w:pPr>
        <w:tabs>
          <w:tab w:val="num" w:pos="2160"/>
        </w:tabs>
        <w:ind w:left="2160" w:hanging="360"/>
      </w:pPr>
      <w:rPr>
        <w:rFonts w:ascii="Arial" w:hAnsi="Arial" w:hint="default"/>
      </w:rPr>
    </w:lvl>
    <w:lvl w:ilvl="3" w:tplc="7972A870" w:tentative="1">
      <w:start w:val="1"/>
      <w:numFmt w:val="bullet"/>
      <w:lvlText w:val="•"/>
      <w:lvlJc w:val="left"/>
      <w:pPr>
        <w:tabs>
          <w:tab w:val="num" w:pos="2880"/>
        </w:tabs>
        <w:ind w:left="2880" w:hanging="360"/>
      </w:pPr>
      <w:rPr>
        <w:rFonts w:ascii="Arial" w:hAnsi="Arial" w:hint="default"/>
      </w:rPr>
    </w:lvl>
    <w:lvl w:ilvl="4" w:tplc="66E4D946" w:tentative="1">
      <w:start w:val="1"/>
      <w:numFmt w:val="bullet"/>
      <w:lvlText w:val="•"/>
      <w:lvlJc w:val="left"/>
      <w:pPr>
        <w:tabs>
          <w:tab w:val="num" w:pos="3600"/>
        </w:tabs>
        <w:ind w:left="3600" w:hanging="360"/>
      </w:pPr>
      <w:rPr>
        <w:rFonts w:ascii="Arial" w:hAnsi="Arial" w:hint="default"/>
      </w:rPr>
    </w:lvl>
    <w:lvl w:ilvl="5" w:tplc="D568A0BC" w:tentative="1">
      <w:start w:val="1"/>
      <w:numFmt w:val="bullet"/>
      <w:lvlText w:val="•"/>
      <w:lvlJc w:val="left"/>
      <w:pPr>
        <w:tabs>
          <w:tab w:val="num" w:pos="4320"/>
        </w:tabs>
        <w:ind w:left="4320" w:hanging="360"/>
      </w:pPr>
      <w:rPr>
        <w:rFonts w:ascii="Arial" w:hAnsi="Arial" w:hint="default"/>
      </w:rPr>
    </w:lvl>
    <w:lvl w:ilvl="6" w:tplc="DF74F9FA" w:tentative="1">
      <w:start w:val="1"/>
      <w:numFmt w:val="bullet"/>
      <w:lvlText w:val="•"/>
      <w:lvlJc w:val="left"/>
      <w:pPr>
        <w:tabs>
          <w:tab w:val="num" w:pos="5040"/>
        </w:tabs>
        <w:ind w:left="5040" w:hanging="360"/>
      </w:pPr>
      <w:rPr>
        <w:rFonts w:ascii="Arial" w:hAnsi="Arial" w:hint="default"/>
      </w:rPr>
    </w:lvl>
    <w:lvl w:ilvl="7" w:tplc="83D88AC8" w:tentative="1">
      <w:start w:val="1"/>
      <w:numFmt w:val="bullet"/>
      <w:lvlText w:val="•"/>
      <w:lvlJc w:val="left"/>
      <w:pPr>
        <w:tabs>
          <w:tab w:val="num" w:pos="5760"/>
        </w:tabs>
        <w:ind w:left="5760" w:hanging="360"/>
      </w:pPr>
      <w:rPr>
        <w:rFonts w:ascii="Arial" w:hAnsi="Arial" w:hint="default"/>
      </w:rPr>
    </w:lvl>
    <w:lvl w:ilvl="8" w:tplc="7E7A9B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6A02D9"/>
    <w:multiLevelType w:val="hybridMultilevel"/>
    <w:tmpl w:val="C7385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E12699"/>
    <w:multiLevelType w:val="hybridMultilevel"/>
    <w:tmpl w:val="0C08074E"/>
    <w:lvl w:ilvl="0" w:tplc="AEAC8436">
      <w:start w:val="1"/>
      <w:numFmt w:val="bullet"/>
      <w:lvlText w:val="•"/>
      <w:lvlJc w:val="left"/>
      <w:pPr>
        <w:tabs>
          <w:tab w:val="num" w:pos="720"/>
        </w:tabs>
        <w:ind w:left="720" w:hanging="360"/>
      </w:pPr>
      <w:rPr>
        <w:rFonts w:ascii="Arial" w:hAnsi="Arial" w:hint="default"/>
      </w:rPr>
    </w:lvl>
    <w:lvl w:ilvl="1" w:tplc="9BE29D8A" w:tentative="1">
      <w:start w:val="1"/>
      <w:numFmt w:val="bullet"/>
      <w:lvlText w:val="•"/>
      <w:lvlJc w:val="left"/>
      <w:pPr>
        <w:tabs>
          <w:tab w:val="num" w:pos="1440"/>
        </w:tabs>
        <w:ind w:left="1440" w:hanging="360"/>
      </w:pPr>
      <w:rPr>
        <w:rFonts w:ascii="Arial" w:hAnsi="Arial" w:hint="default"/>
      </w:rPr>
    </w:lvl>
    <w:lvl w:ilvl="2" w:tplc="40BE3082" w:tentative="1">
      <w:start w:val="1"/>
      <w:numFmt w:val="bullet"/>
      <w:lvlText w:val="•"/>
      <w:lvlJc w:val="left"/>
      <w:pPr>
        <w:tabs>
          <w:tab w:val="num" w:pos="2160"/>
        </w:tabs>
        <w:ind w:left="2160" w:hanging="360"/>
      </w:pPr>
      <w:rPr>
        <w:rFonts w:ascii="Arial" w:hAnsi="Arial" w:hint="default"/>
      </w:rPr>
    </w:lvl>
    <w:lvl w:ilvl="3" w:tplc="32D4377A" w:tentative="1">
      <w:start w:val="1"/>
      <w:numFmt w:val="bullet"/>
      <w:lvlText w:val="•"/>
      <w:lvlJc w:val="left"/>
      <w:pPr>
        <w:tabs>
          <w:tab w:val="num" w:pos="2880"/>
        </w:tabs>
        <w:ind w:left="2880" w:hanging="360"/>
      </w:pPr>
      <w:rPr>
        <w:rFonts w:ascii="Arial" w:hAnsi="Arial" w:hint="default"/>
      </w:rPr>
    </w:lvl>
    <w:lvl w:ilvl="4" w:tplc="C3DA296A" w:tentative="1">
      <w:start w:val="1"/>
      <w:numFmt w:val="bullet"/>
      <w:lvlText w:val="•"/>
      <w:lvlJc w:val="left"/>
      <w:pPr>
        <w:tabs>
          <w:tab w:val="num" w:pos="3600"/>
        </w:tabs>
        <w:ind w:left="3600" w:hanging="360"/>
      </w:pPr>
      <w:rPr>
        <w:rFonts w:ascii="Arial" w:hAnsi="Arial" w:hint="default"/>
      </w:rPr>
    </w:lvl>
    <w:lvl w:ilvl="5" w:tplc="119E51D4" w:tentative="1">
      <w:start w:val="1"/>
      <w:numFmt w:val="bullet"/>
      <w:lvlText w:val="•"/>
      <w:lvlJc w:val="left"/>
      <w:pPr>
        <w:tabs>
          <w:tab w:val="num" w:pos="4320"/>
        </w:tabs>
        <w:ind w:left="4320" w:hanging="360"/>
      </w:pPr>
      <w:rPr>
        <w:rFonts w:ascii="Arial" w:hAnsi="Arial" w:hint="default"/>
      </w:rPr>
    </w:lvl>
    <w:lvl w:ilvl="6" w:tplc="847058A8" w:tentative="1">
      <w:start w:val="1"/>
      <w:numFmt w:val="bullet"/>
      <w:lvlText w:val="•"/>
      <w:lvlJc w:val="left"/>
      <w:pPr>
        <w:tabs>
          <w:tab w:val="num" w:pos="5040"/>
        </w:tabs>
        <w:ind w:left="5040" w:hanging="360"/>
      </w:pPr>
      <w:rPr>
        <w:rFonts w:ascii="Arial" w:hAnsi="Arial" w:hint="default"/>
      </w:rPr>
    </w:lvl>
    <w:lvl w:ilvl="7" w:tplc="9B708A44" w:tentative="1">
      <w:start w:val="1"/>
      <w:numFmt w:val="bullet"/>
      <w:lvlText w:val="•"/>
      <w:lvlJc w:val="left"/>
      <w:pPr>
        <w:tabs>
          <w:tab w:val="num" w:pos="5760"/>
        </w:tabs>
        <w:ind w:left="5760" w:hanging="360"/>
      </w:pPr>
      <w:rPr>
        <w:rFonts w:ascii="Arial" w:hAnsi="Arial" w:hint="default"/>
      </w:rPr>
    </w:lvl>
    <w:lvl w:ilvl="8" w:tplc="B5AC213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2254A1B"/>
    <w:multiLevelType w:val="hybridMultilevel"/>
    <w:tmpl w:val="86C2586A"/>
    <w:lvl w:ilvl="0" w:tplc="4C26BE22">
      <w:start w:val="1"/>
      <w:numFmt w:val="bullet"/>
      <w:lvlText w:val="•"/>
      <w:lvlJc w:val="left"/>
      <w:pPr>
        <w:tabs>
          <w:tab w:val="num" w:pos="720"/>
        </w:tabs>
        <w:ind w:left="720" w:hanging="360"/>
      </w:pPr>
      <w:rPr>
        <w:rFonts w:ascii="Arial" w:hAnsi="Arial" w:hint="default"/>
      </w:rPr>
    </w:lvl>
    <w:lvl w:ilvl="1" w:tplc="DA22FE12">
      <w:start w:val="23"/>
      <w:numFmt w:val="bullet"/>
      <w:lvlText w:val="•"/>
      <w:lvlJc w:val="left"/>
      <w:pPr>
        <w:tabs>
          <w:tab w:val="num" w:pos="1440"/>
        </w:tabs>
        <w:ind w:left="1440" w:hanging="360"/>
      </w:pPr>
      <w:rPr>
        <w:rFonts w:ascii="Arial" w:hAnsi="Arial" w:hint="default"/>
      </w:rPr>
    </w:lvl>
    <w:lvl w:ilvl="2" w:tplc="90EC1D48" w:tentative="1">
      <w:start w:val="1"/>
      <w:numFmt w:val="bullet"/>
      <w:lvlText w:val="•"/>
      <w:lvlJc w:val="left"/>
      <w:pPr>
        <w:tabs>
          <w:tab w:val="num" w:pos="2160"/>
        </w:tabs>
        <w:ind w:left="2160" w:hanging="360"/>
      </w:pPr>
      <w:rPr>
        <w:rFonts w:ascii="Arial" w:hAnsi="Arial" w:hint="default"/>
      </w:rPr>
    </w:lvl>
    <w:lvl w:ilvl="3" w:tplc="C69CD0A6" w:tentative="1">
      <w:start w:val="1"/>
      <w:numFmt w:val="bullet"/>
      <w:lvlText w:val="•"/>
      <w:lvlJc w:val="left"/>
      <w:pPr>
        <w:tabs>
          <w:tab w:val="num" w:pos="2880"/>
        </w:tabs>
        <w:ind w:left="2880" w:hanging="360"/>
      </w:pPr>
      <w:rPr>
        <w:rFonts w:ascii="Arial" w:hAnsi="Arial" w:hint="default"/>
      </w:rPr>
    </w:lvl>
    <w:lvl w:ilvl="4" w:tplc="095A0C8C" w:tentative="1">
      <w:start w:val="1"/>
      <w:numFmt w:val="bullet"/>
      <w:lvlText w:val="•"/>
      <w:lvlJc w:val="left"/>
      <w:pPr>
        <w:tabs>
          <w:tab w:val="num" w:pos="3600"/>
        </w:tabs>
        <w:ind w:left="3600" w:hanging="360"/>
      </w:pPr>
      <w:rPr>
        <w:rFonts w:ascii="Arial" w:hAnsi="Arial" w:hint="default"/>
      </w:rPr>
    </w:lvl>
    <w:lvl w:ilvl="5" w:tplc="C9962916" w:tentative="1">
      <w:start w:val="1"/>
      <w:numFmt w:val="bullet"/>
      <w:lvlText w:val="•"/>
      <w:lvlJc w:val="left"/>
      <w:pPr>
        <w:tabs>
          <w:tab w:val="num" w:pos="4320"/>
        </w:tabs>
        <w:ind w:left="4320" w:hanging="360"/>
      </w:pPr>
      <w:rPr>
        <w:rFonts w:ascii="Arial" w:hAnsi="Arial" w:hint="default"/>
      </w:rPr>
    </w:lvl>
    <w:lvl w:ilvl="6" w:tplc="8704148C" w:tentative="1">
      <w:start w:val="1"/>
      <w:numFmt w:val="bullet"/>
      <w:lvlText w:val="•"/>
      <w:lvlJc w:val="left"/>
      <w:pPr>
        <w:tabs>
          <w:tab w:val="num" w:pos="5040"/>
        </w:tabs>
        <w:ind w:left="5040" w:hanging="360"/>
      </w:pPr>
      <w:rPr>
        <w:rFonts w:ascii="Arial" w:hAnsi="Arial" w:hint="default"/>
      </w:rPr>
    </w:lvl>
    <w:lvl w:ilvl="7" w:tplc="AFC0ECFC" w:tentative="1">
      <w:start w:val="1"/>
      <w:numFmt w:val="bullet"/>
      <w:lvlText w:val="•"/>
      <w:lvlJc w:val="left"/>
      <w:pPr>
        <w:tabs>
          <w:tab w:val="num" w:pos="5760"/>
        </w:tabs>
        <w:ind w:left="5760" w:hanging="360"/>
      </w:pPr>
      <w:rPr>
        <w:rFonts w:ascii="Arial" w:hAnsi="Arial" w:hint="default"/>
      </w:rPr>
    </w:lvl>
    <w:lvl w:ilvl="8" w:tplc="02CA3D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174CA9"/>
    <w:multiLevelType w:val="hybridMultilevel"/>
    <w:tmpl w:val="6A2A6CDA"/>
    <w:lvl w:ilvl="0" w:tplc="6A12D5BA">
      <w:start w:val="1"/>
      <w:numFmt w:val="bullet"/>
      <w:lvlText w:val="•"/>
      <w:lvlJc w:val="left"/>
      <w:pPr>
        <w:tabs>
          <w:tab w:val="num" w:pos="720"/>
        </w:tabs>
        <w:ind w:left="720" w:hanging="360"/>
      </w:pPr>
      <w:rPr>
        <w:rFonts w:ascii="Arial" w:hAnsi="Arial" w:hint="default"/>
      </w:rPr>
    </w:lvl>
    <w:lvl w:ilvl="1" w:tplc="F140A806" w:tentative="1">
      <w:start w:val="1"/>
      <w:numFmt w:val="bullet"/>
      <w:lvlText w:val="•"/>
      <w:lvlJc w:val="left"/>
      <w:pPr>
        <w:tabs>
          <w:tab w:val="num" w:pos="1440"/>
        </w:tabs>
        <w:ind w:left="1440" w:hanging="360"/>
      </w:pPr>
      <w:rPr>
        <w:rFonts w:ascii="Arial" w:hAnsi="Arial" w:hint="default"/>
      </w:rPr>
    </w:lvl>
    <w:lvl w:ilvl="2" w:tplc="974CCF42" w:tentative="1">
      <w:start w:val="1"/>
      <w:numFmt w:val="bullet"/>
      <w:lvlText w:val="•"/>
      <w:lvlJc w:val="left"/>
      <w:pPr>
        <w:tabs>
          <w:tab w:val="num" w:pos="2160"/>
        </w:tabs>
        <w:ind w:left="2160" w:hanging="360"/>
      </w:pPr>
      <w:rPr>
        <w:rFonts w:ascii="Arial" w:hAnsi="Arial" w:hint="default"/>
      </w:rPr>
    </w:lvl>
    <w:lvl w:ilvl="3" w:tplc="97B69288" w:tentative="1">
      <w:start w:val="1"/>
      <w:numFmt w:val="bullet"/>
      <w:lvlText w:val="•"/>
      <w:lvlJc w:val="left"/>
      <w:pPr>
        <w:tabs>
          <w:tab w:val="num" w:pos="2880"/>
        </w:tabs>
        <w:ind w:left="2880" w:hanging="360"/>
      </w:pPr>
      <w:rPr>
        <w:rFonts w:ascii="Arial" w:hAnsi="Arial" w:hint="default"/>
      </w:rPr>
    </w:lvl>
    <w:lvl w:ilvl="4" w:tplc="F586D90A" w:tentative="1">
      <w:start w:val="1"/>
      <w:numFmt w:val="bullet"/>
      <w:lvlText w:val="•"/>
      <w:lvlJc w:val="left"/>
      <w:pPr>
        <w:tabs>
          <w:tab w:val="num" w:pos="3600"/>
        </w:tabs>
        <w:ind w:left="3600" w:hanging="360"/>
      </w:pPr>
      <w:rPr>
        <w:rFonts w:ascii="Arial" w:hAnsi="Arial" w:hint="default"/>
      </w:rPr>
    </w:lvl>
    <w:lvl w:ilvl="5" w:tplc="DDB2AA68" w:tentative="1">
      <w:start w:val="1"/>
      <w:numFmt w:val="bullet"/>
      <w:lvlText w:val="•"/>
      <w:lvlJc w:val="left"/>
      <w:pPr>
        <w:tabs>
          <w:tab w:val="num" w:pos="4320"/>
        </w:tabs>
        <w:ind w:left="4320" w:hanging="360"/>
      </w:pPr>
      <w:rPr>
        <w:rFonts w:ascii="Arial" w:hAnsi="Arial" w:hint="default"/>
      </w:rPr>
    </w:lvl>
    <w:lvl w:ilvl="6" w:tplc="D4741A2C" w:tentative="1">
      <w:start w:val="1"/>
      <w:numFmt w:val="bullet"/>
      <w:lvlText w:val="•"/>
      <w:lvlJc w:val="left"/>
      <w:pPr>
        <w:tabs>
          <w:tab w:val="num" w:pos="5040"/>
        </w:tabs>
        <w:ind w:left="5040" w:hanging="360"/>
      </w:pPr>
      <w:rPr>
        <w:rFonts w:ascii="Arial" w:hAnsi="Arial" w:hint="default"/>
      </w:rPr>
    </w:lvl>
    <w:lvl w:ilvl="7" w:tplc="5C0811AA" w:tentative="1">
      <w:start w:val="1"/>
      <w:numFmt w:val="bullet"/>
      <w:lvlText w:val="•"/>
      <w:lvlJc w:val="left"/>
      <w:pPr>
        <w:tabs>
          <w:tab w:val="num" w:pos="5760"/>
        </w:tabs>
        <w:ind w:left="5760" w:hanging="360"/>
      </w:pPr>
      <w:rPr>
        <w:rFonts w:ascii="Arial" w:hAnsi="Arial" w:hint="default"/>
      </w:rPr>
    </w:lvl>
    <w:lvl w:ilvl="8" w:tplc="0BE49D7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91A23C1"/>
    <w:multiLevelType w:val="hybridMultilevel"/>
    <w:tmpl w:val="9E42E8A8"/>
    <w:lvl w:ilvl="0" w:tplc="1F2C471A">
      <w:start w:val="1"/>
      <w:numFmt w:val="bullet"/>
      <w:lvlText w:val=""/>
      <w:lvlJc w:val="left"/>
      <w:pPr>
        <w:tabs>
          <w:tab w:val="num" w:pos="720"/>
        </w:tabs>
        <w:ind w:left="720" w:hanging="360"/>
      </w:pPr>
      <w:rPr>
        <w:rFonts w:ascii="Wingdings" w:hAnsi="Wingdings" w:hint="default"/>
      </w:rPr>
    </w:lvl>
    <w:lvl w:ilvl="1" w:tplc="41CEDA76" w:tentative="1">
      <w:start w:val="1"/>
      <w:numFmt w:val="bullet"/>
      <w:lvlText w:val=""/>
      <w:lvlJc w:val="left"/>
      <w:pPr>
        <w:tabs>
          <w:tab w:val="num" w:pos="1440"/>
        </w:tabs>
        <w:ind w:left="1440" w:hanging="360"/>
      </w:pPr>
      <w:rPr>
        <w:rFonts w:ascii="Wingdings" w:hAnsi="Wingdings" w:hint="default"/>
      </w:rPr>
    </w:lvl>
    <w:lvl w:ilvl="2" w:tplc="881E497A" w:tentative="1">
      <w:start w:val="1"/>
      <w:numFmt w:val="bullet"/>
      <w:lvlText w:val=""/>
      <w:lvlJc w:val="left"/>
      <w:pPr>
        <w:tabs>
          <w:tab w:val="num" w:pos="2160"/>
        </w:tabs>
        <w:ind w:left="2160" w:hanging="360"/>
      </w:pPr>
      <w:rPr>
        <w:rFonts w:ascii="Wingdings" w:hAnsi="Wingdings" w:hint="default"/>
      </w:rPr>
    </w:lvl>
    <w:lvl w:ilvl="3" w:tplc="483EF34A" w:tentative="1">
      <w:start w:val="1"/>
      <w:numFmt w:val="bullet"/>
      <w:lvlText w:val=""/>
      <w:lvlJc w:val="left"/>
      <w:pPr>
        <w:tabs>
          <w:tab w:val="num" w:pos="2880"/>
        </w:tabs>
        <w:ind w:left="2880" w:hanging="360"/>
      </w:pPr>
      <w:rPr>
        <w:rFonts w:ascii="Wingdings" w:hAnsi="Wingdings" w:hint="default"/>
      </w:rPr>
    </w:lvl>
    <w:lvl w:ilvl="4" w:tplc="F50EDD7C" w:tentative="1">
      <w:start w:val="1"/>
      <w:numFmt w:val="bullet"/>
      <w:lvlText w:val=""/>
      <w:lvlJc w:val="left"/>
      <w:pPr>
        <w:tabs>
          <w:tab w:val="num" w:pos="3600"/>
        </w:tabs>
        <w:ind w:left="3600" w:hanging="360"/>
      </w:pPr>
      <w:rPr>
        <w:rFonts w:ascii="Wingdings" w:hAnsi="Wingdings" w:hint="default"/>
      </w:rPr>
    </w:lvl>
    <w:lvl w:ilvl="5" w:tplc="7938B4E4" w:tentative="1">
      <w:start w:val="1"/>
      <w:numFmt w:val="bullet"/>
      <w:lvlText w:val=""/>
      <w:lvlJc w:val="left"/>
      <w:pPr>
        <w:tabs>
          <w:tab w:val="num" w:pos="4320"/>
        </w:tabs>
        <w:ind w:left="4320" w:hanging="360"/>
      </w:pPr>
      <w:rPr>
        <w:rFonts w:ascii="Wingdings" w:hAnsi="Wingdings" w:hint="default"/>
      </w:rPr>
    </w:lvl>
    <w:lvl w:ilvl="6" w:tplc="3D52DF48" w:tentative="1">
      <w:start w:val="1"/>
      <w:numFmt w:val="bullet"/>
      <w:lvlText w:val=""/>
      <w:lvlJc w:val="left"/>
      <w:pPr>
        <w:tabs>
          <w:tab w:val="num" w:pos="5040"/>
        </w:tabs>
        <w:ind w:left="5040" w:hanging="360"/>
      </w:pPr>
      <w:rPr>
        <w:rFonts w:ascii="Wingdings" w:hAnsi="Wingdings" w:hint="default"/>
      </w:rPr>
    </w:lvl>
    <w:lvl w:ilvl="7" w:tplc="4A54F27A" w:tentative="1">
      <w:start w:val="1"/>
      <w:numFmt w:val="bullet"/>
      <w:lvlText w:val=""/>
      <w:lvlJc w:val="left"/>
      <w:pPr>
        <w:tabs>
          <w:tab w:val="num" w:pos="5760"/>
        </w:tabs>
        <w:ind w:left="5760" w:hanging="360"/>
      </w:pPr>
      <w:rPr>
        <w:rFonts w:ascii="Wingdings" w:hAnsi="Wingdings" w:hint="default"/>
      </w:rPr>
    </w:lvl>
    <w:lvl w:ilvl="8" w:tplc="E1C6E31E"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22"/>
  </w:num>
  <w:num w:numId="4">
    <w:abstractNumId w:val="9"/>
  </w:num>
  <w:num w:numId="5">
    <w:abstractNumId w:val="18"/>
  </w:num>
  <w:num w:numId="6">
    <w:abstractNumId w:val="6"/>
  </w:num>
  <w:num w:numId="7">
    <w:abstractNumId w:val="24"/>
  </w:num>
  <w:num w:numId="8">
    <w:abstractNumId w:val="19"/>
  </w:num>
  <w:num w:numId="9">
    <w:abstractNumId w:val="11"/>
  </w:num>
  <w:num w:numId="10">
    <w:abstractNumId w:val="23"/>
  </w:num>
  <w:num w:numId="11">
    <w:abstractNumId w:val="5"/>
  </w:num>
  <w:num w:numId="12">
    <w:abstractNumId w:val="12"/>
  </w:num>
  <w:num w:numId="13">
    <w:abstractNumId w:val="17"/>
  </w:num>
  <w:num w:numId="14">
    <w:abstractNumId w:val="2"/>
  </w:num>
  <w:num w:numId="15">
    <w:abstractNumId w:val="4"/>
  </w:num>
  <w:num w:numId="16">
    <w:abstractNumId w:val="15"/>
  </w:num>
  <w:num w:numId="17">
    <w:abstractNumId w:val="21"/>
  </w:num>
  <w:num w:numId="18">
    <w:abstractNumId w:val="0"/>
  </w:num>
  <w:num w:numId="19">
    <w:abstractNumId w:val="16"/>
  </w:num>
  <w:num w:numId="20">
    <w:abstractNumId w:val="7"/>
  </w:num>
  <w:num w:numId="21">
    <w:abstractNumId w:val="13"/>
  </w:num>
  <w:num w:numId="22">
    <w:abstractNumId w:val="3"/>
  </w:num>
  <w:num w:numId="23">
    <w:abstractNumId w:val="20"/>
  </w:num>
  <w:num w:numId="24">
    <w:abstractNumId w:val="8"/>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A2B"/>
    <w:rsid w:val="0000029F"/>
    <w:rsid w:val="0000121A"/>
    <w:rsid w:val="00004BEE"/>
    <w:rsid w:val="00016B0C"/>
    <w:rsid w:val="00027D75"/>
    <w:rsid w:val="0003405C"/>
    <w:rsid w:val="000417A1"/>
    <w:rsid w:val="00045C76"/>
    <w:rsid w:val="000467D0"/>
    <w:rsid w:val="0006200C"/>
    <w:rsid w:val="000626C9"/>
    <w:rsid w:val="00064B8A"/>
    <w:rsid w:val="000664B0"/>
    <w:rsid w:val="00076379"/>
    <w:rsid w:val="00080E35"/>
    <w:rsid w:val="00083419"/>
    <w:rsid w:val="00084069"/>
    <w:rsid w:val="000855CE"/>
    <w:rsid w:val="00087DF9"/>
    <w:rsid w:val="00095F2F"/>
    <w:rsid w:val="0009694F"/>
    <w:rsid w:val="000A5982"/>
    <w:rsid w:val="000A660A"/>
    <w:rsid w:val="000B1DC9"/>
    <w:rsid w:val="000B2A26"/>
    <w:rsid w:val="000B577B"/>
    <w:rsid w:val="000C0C1C"/>
    <w:rsid w:val="000C43ED"/>
    <w:rsid w:val="000C5AF1"/>
    <w:rsid w:val="000D4DD5"/>
    <w:rsid w:val="000E2A0F"/>
    <w:rsid w:val="000E6743"/>
    <w:rsid w:val="000F1DC1"/>
    <w:rsid w:val="000F3249"/>
    <w:rsid w:val="00110882"/>
    <w:rsid w:val="00114D92"/>
    <w:rsid w:val="00117607"/>
    <w:rsid w:val="00122A63"/>
    <w:rsid w:val="00125852"/>
    <w:rsid w:val="00125A96"/>
    <w:rsid w:val="001404F8"/>
    <w:rsid w:val="00142281"/>
    <w:rsid w:val="00150AB7"/>
    <w:rsid w:val="0015159E"/>
    <w:rsid w:val="00153097"/>
    <w:rsid w:val="00170AD1"/>
    <w:rsid w:val="0018166C"/>
    <w:rsid w:val="001907F9"/>
    <w:rsid w:val="0019393B"/>
    <w:rsid w:val="001967C5"/>
    <w:rsid w:val="001B0373"/>
    <w:rsid w:val="001B0858"/>
    <w:rsid w:val="001D076B"/>
    <w:rsid w:val="001D1027"/>
    <w:rsid w:val="001E03D2"/>
    <w:rsid w:val="001E07FA"/>
    <w:rsid w:val="001F2267"/>
    <w:rsid w:val="001F3DDA"/>
    <w:rsid w:val="001F5C8D"/>
    <w:rsid w:val="002000F5"/>
    <w:rsid w:val="0020066B"/>
    <w:rsid w:val="00205E49"/>
    <w:rsid w:val="00207535"/>
    <w:rsid w:val="00214B38"/>
    <w:rsid w:val="00214D1B"/>
    <w:rsid w:val="00217615"/>
    <w:rsid w:val="002203DA"/>
    <w:rsid w:val="00223ACE"/>
    <w:rsid w:val="00226858"/>
    <w:rsid w:val="00227D3D"/>
    <w:rsid w:val="00231FEE"/>
    <w:rsid w:val="002372F5"/>
    <w:rsid w:val="00244F99"/>
    <w:rsid w:val="00246C54"/>
    <w:rsid w:val="0025029F"/>
    <w:rsid w:val="00252216"/>
    <w:rsid w:val="00254A35"/>
    <w:rsid w:val="00257BDB"/>
    <w:rsid w:val="00261407"/>
    <w:rsid w:val="0027067C"/>
    <w:rsid w:val="002716CC"/>
    <w:rsid w:val="002870C5"/>
    <w:rsid w:val="00290170"/>
    <w:rsid w:val="002A24A4"/>
    <w:rsid w:val="002A32E9"/>
    <w:rsid w:val="002B0A3B"/>
    <w:rsid w:val="002B5E03"/>
    <w:rsid w:val="002C42C8"/>
    <w:rsid w:val="002D5747"/>
    <w:rsid w:val="002E0030"/>
    <w:rsid w:val="002E021E"/>
    <w:rsid w:val="00301CEF"/>
    <w:rsid w:val="00301DEE"/>
    <w:rsid w:val="003027FC"/>
    <w:rsid w:val="003071CB"/>
    <w:rsid w:val="00322DAF"/>
    <w:rsid w:val="00323243"/>
    <w:rsid w:val="003240DB"/>
    <w:rsid w:val="00333CE1"/>
    <w:rsid w:val="00344C91"/>
    <w:rsid w:val="00345726"/>
    <w:rsid w:val="00352FEA"/>
    <w:rsid w:val="00353AA6"/>
    <w:rsid w:val="003639F1"/>
    <w:rsid w:val="00374DD1"/>
    <w:rsid w:val="0038199D"/>
    <w:rsid w:val="00386C73"/>
    <w:rsid w:val="00386FAD"/>
    <w:rsid w:val="00397C00"/>
    <w:rsid w:val="003A1EC7"/>
    <w:rsid w:val="003A23BD"/>
    <w:rsid w:val="003A27CB"/>
    <w:rsid w:val="003A489F"/>
    <w:rsid w:val="003A7ED1"/>
    <w:rsid w:val="003B37A9"/>
    <w:rsid w:val="003C30F3"/>
    <w:rsid w:val="003C4D02"/>
    <w:rsid w:val="003C7C4D"/>
    <w:rsid w:val="003D6037"/>
    <w:rsid w:val="003E03DC"/>
    <w:rsid w:val="003E2FAD"/>
    <w:rsid w:val="003E5B46"/>
    <w:rsid w:val="003E7368"/>
    <w:rsid w:val="003F29FD"/>
    <w:rsid w:val="00400148"/>
    <w:rsid w:val="00404DD7"/>
    <w:rsid w:val="00404DDD"/>
    <w:rsid w:val="00405F9C"/>
    <w:rsid w:val="00407EE8"/>
    <w:rsid w:val="00411488"/>
    <w:rsid w:val="00411F08"/>
    <w:rsid w:val="004165CA"/>
    <w:rsid w:val="00420CC6"/>
    <w:rsid w:val="004252FC"/>
    <w:rsid w:val="00432FE1"/>
    <w:rsid w:val="004337D7"/>
    <w:rsid w:val="00436B47"/>
    <w:rsid w:val="004406EE"/>
    <w:rsid w:val="00442DF7"/>
    <w:rsid w:val="00443CBC"/>
    <w:rsid w:val="0045446C"/>
    <w:rsid w:val="00462DA0"/>
    <w:rsid w:val="004641D8"/>
    <w:rsid w:val="00466333"/>
    <w:rsid w:val="004678A0"/>
    <w:rsid w:val="0047112A"/>
    <w:rsid w:val="00481387"/>
    <w:rsid w:val="00493262"/>
    <w:rsid w:val="004A61F5"/>
    <w:rsid w:val="004B0097"/>
    <w:rsid w:val="004B24D1"/>
    <w:rsid w:val="004B460B"/>
    <w:rsid w:val="004B69BE"/>
    <w:rsid w:val="004C0129"/>
    <w:rsid w:val="004C5888"/>
    <w:rsid w:val="004C77FD"/>
    <w:rsid w:val="004C7A49"/>
    <w:rsid w:val="004D0434"/>
    <w:rsid w:val="004D0458"/>
    <w:rsid w:val="004D14F0"/>
    <w:rsid w:val="004D5ED3"/>
    <w:rsid w:val="004D7462"/>
    <w:rsid w:val="004D7C07"/>
    <w:rsid w:val="004E522B"/>
    <w:rsid w:val="004E7A9A"/>
    <w:rsid w:val="004F3F1E"/>
    <w:rsid w:val="004F6494"/>
    <w:rsid w:val="004F7F02"/>
    <w:rsid w:val="00502FAD"/>
    <w:rsid w:val="005033F8"/>
    <w:rsid w:val="00513233"/>
    <w:rsid w:val="00514B99"/>
    <w:rsid w:val="005158F1"/>
    <w:rsid w:val="005174BD"/>
    <w:rsid w:val="00522224"/>
    <w:rsid w:val="00524A8A"/>
    <w:rsid w:val="00527215"/>
    <w:rsid w:val="00536200"/>
    <w:rsid w:val="005374A4"/>
    <w:rsid w:val="00546434"/>
    <w:rsid w:val="00550ECD"/>
    <w:rsid w:val="00551314"/>
    <w:rsid w:val="00553D09"/>
    <w:rsid w:val="00566CE9"/>
    <w:rsid w:val="00567D6A"/>
    <w:rsid w:val="005820DE"/>
    <w:rsid w:val="0058222D"/>
    <w:rsid w:val="0058245F"/>
    <w:rsid w:val="00582C09"/>
    <w:rsid w:val="0058527C"/>
    <w:rsid w:val="00586DCA"/>
    <w:rsid w:val="00592A42"/>
    <w:rsid w:val="005953A4"/>
    <w:rsid w:val="005A09C8"/>
    <w:rsid w:val="005A3612"/>
    <w:rsid w:val="005B0421"/>
    <w:rsid w:val="005B2109"/>
    <w:rsid w:val="005B2197"/>
    <w:rsid w:val="005C1AE3"/>
    <w:rsid w:val="005C2879"/>
    <w:rsid w:val="005D4D09"/>
    <w:rsid w:val="005E4058"/>
    <w:rsid w:val="005F289B"/>
    <w:rsid w:val="005F5BF8"/>
    <w:rsid w:val="00621393"/>
    <w:rsid w:val="00621732"/>
    <w:rsid w:val="0062229A"/>
    <w:rsid w:val="00626D4D"/>
    <w:rsid w:val="00631EE2"/>
    <w:rsid w:val="00633AD6"/>
    <w:rsid w:val="00641F1D"/>
    <w:rsid w:val="006425C3"/>
    <w:rsid w:val="00653447"/>
    <w:rsid w:val="00654335"/>
    <w:rsid w:val="00664E0B"/>
    <w:rsid w:val="00675CDD"/>
    <w:rsid w:val="00690772"/>
    <w:rsid w:val="00690BF6"/>
    <w:rsid w:val="0069129E"/>
    <w:rsid w:val="00691488"/>
    <w:rsid w:val="006A2529"/>
    <w:rsid w:val="006B36A4"/>
    <w:rsid w:val="006B683C"/>
    <w:rsid w:val="006C2855"/>
    <w:rsid w:val="006C6CEE"/>
    <w:rsid w:val="006C6FE7"/>
    <w:rsid w:val="006D05ED"/>
    <w:rsid w:val="006D0F2A"/>
    <w:rsid w:val="006D1393"/>
    <w:rsid w:val="006D1B6E"/>
    <w:rsid w:val="006D4A83"/>
    <w:rsid w:val="006D56FE"/>
    <w:rsid w:val="006D62BC"/>
    <w:rsid w:val="006E0DD0"/>
    <w:rsid w:val="006E3D2C"/>
    <w:rsid w:val="006E6208"/>
    <w:rsid w:val="006F09D7"/>
    <w:rsid w:val="006F4284"/>
    <w:rsid w:val="006F4BB9"/>
    <w:rsid w:val="00702BA8"/>
    <w:rsid w:val="00706B39"/>
    <w:rsid w:val="0070713C"/>
    <w:rsid w:val="00714701"/>
    <w:rsid w:val="00723885"/>
    <w:rsid w:val="007343EE"/>
    <w:rsid w:val="00737B68"/>
    <w:rsid w:val="00741454"/>
    <w:rsid w:val="00745FB8"/>
    <w:rsid w:val="00747D7B"/>
    <w:rsid w:val="00760270"/>
    <w:rsid w:val="0076116E"/>
    <w:rsid w:val="00761B41"/>
    <w:rsid w:val="00764CE0"/>
    <w:rsid w:val="0076508C"/>
    <w:rsid w:val="007A1694"/>
    <w:rsid w:val="007A2C10"/>
    <w:rsid w:val="007A4E55"/>
    <w:rsid w:val="007B1CD0"/>
    <w:rsid w:val="007B1D62"/>
    <w:rsid w:val="007B2175"/>
    <w:rsid w:val="007B3549"/>
    <w:rsid w:val="007B4E22"/>
    <w:rsid w:val="007C3CF8"/>
    <w:rsid w:val="007C477D"/>
    <w:rsid w:val="007C6C0E"/>
    <w:rsid w:val="007C6D3B"/>
    <w:rsid w:val="007D4B0E"/>
    <w:rsid w:val="007E0C58"/>
    <w:rsid w:val="007F2D50"/>
    <w:rsid w:val="007F3A02"/>
    <w:rsid w:val="007F5DDE"/>
    <w:rsid w:val="007F6004"/>
    <w:rsid w:val="007F6E83"/>
    <w:rsid w:val="00800B30"/>
    <w:rsid w:val="00807E28"/>
    <w:rsid w:val="00813164"/>
    <w:rsid w:val="00821C90"/>
    <w:rsid w:val="00823564"/>
    <w:rsid w:val="008236C8"/>
    <w:rsid w:val="008315AB"/>
    <w:rsid w:val="00831A2B"/>
    <w:rsid w:val="008378B3"/>
    <w:rsid w:val="00842399"/>
    <w:rsid w:val="00843746"/>
    <w:rsid w:val="0084780A"/>
    <w:rsid w:val="008735A2"/>
    <w:rsid w:val="00873821"/>
    <w:rsid w:val="00880604"/>
    <w:rsid w:val="00882DE1"/>
    <w:rsid w:val="00884212"/>
    <w:rsid w:val="00886D36"/>
    <w:rsid w:val="00892275"/>
    <w:rsid w:val="00892553"/>
    <w:rsid w:val="008A0D2B"/>
    <w:rsid w:val="008A3E1A"/>
    <w:rsid w:val="008A7D52"/>
    <w:rsid w:val="008C0C17"/>
    <w:rsid w:val="008C3D29"/>
    <w:rsid w:val="008C4A49"/>
    <w:rsid w:val="008C683A"/>
    <w:rsid w:val="008D00BE"/>
    <w:rsid w:val="008D4CDC"/>
    <w:rsid w:val="008D6A2C"/>
    <w:rsid w:val="008E0760"/>
    <w:rsid w:val="008E78BA"/>
    <w:rsid w:val="008F36A8"/>
    <w:rsid w:val="0090265E"/>
    <w:rsid w:val="009030A1"/>
    <w:rsid w:val="009031A6"/>
    <w:rsid w:val="00914660"/>
    <w:rsid w:val="0091544D"/>
    <w:rsid w:val="00916FFD"/>
    <w:rsid w:val="009305D4"/>
    <w:rsid w:val="009366B9"/>
    <w:rsid w:val="00937237"/>
    <w:rsid w:val="0094098C"/>
    <w:rsid w:val="009441EC"/>
    <w:rsid w:val="009473C4"/>
    <w:rsid w:val="00947C68"/>
    <w:rsid w:val="00962ED6"/>
    <w:rsid w:val="00971247"/>
    <w:rsid w:val="00975BE3"/>
    <w:rsid w:val="00976BD3"/>
    <w:rsid w:val="00982FF0"/>
    <w:rsid w:val="00987BAF"/>
    <w:rsid w:val="00996132"/>
    <w:rsid w:val="0099740A"/>
    <w:rsid w:val="00997614"/>
    <w:rsid w:val="009977C1"/>
    <w:rsid w:val="009A5499"/>
    <w:rsid w:val="009C5199"/>
    <w:rsid w:val="009D4514"/>
    <w:rsid w:val="009D52F5"/>
    <w:rsid w:val="009D7715"/>
    <w:rsid w:val="009F431B"/>
    <w:rsid w:val="00A013E4"/>
    <w:rsid w:val="00A03663"/>
    <w:rsid w:val="00A06B19"/>
    <w:rsid w:val="00A1150D"/>
    <w:rsid w:val="00A11DBA"/>
    <w:rsid w:val="00A17F98"/>
    <w:rsid w:val="00A3148F"/>
    <w:rsid w:val="00A337D8"/>
    <w:rsid w:val="00A40A8F"/>
    <w:rsid w:val="00A475C4"/>
    <w:rsid w:val="00A57803"/>
    <w:rsid w:val="00A60F2C"/>
    <w:rsid w:val="00A66618"/>
    <w:rsid w:val="00A67941"/>
    <w:rsid w:val="00A7250C"/>
    <w:rsid w:val="00A72616"/>
    <w:rsid w:val="00A75CE8"/>
    <w:rsid w:val="00A854A7"/>
    <w:rsid w:val="00A93656"/>
    <w:rsid w:val="00A95295"/>
    <w:rsid w:val="00A97CC5"/>
    <w:rsid w:val="00AA525D"/>
    <w:rsid w:val="00AA6598"/>
    <w:rsid w:val="00AA7E28"/>
    <w:rsid w:val="00AB4DA3"/>
    <w:rsid w:val="00AD339C"/>
    <w:rsid w:val="00AD3C8E"/>
    <w:rsid w:val="00AD5033"/>
    <w:rsid w:val="00AD5734"/>
    <w:rsid w:val="00AD6476"/>
    <w:rsid w:val="00AE3390"/>
    <w:rsid w:val="00AE3C71"/>
    <w:rsid w:val="00AE63E3"/>
    <w:rsid w:val="00AE6A7C"/>
    <w:rsid w:val="00AF0E7B"/>
    <w:rsid w:val="00AF3BD1"/>
    <w:rsid w:val="00AF4643"/>
    <w:rsid w:val="00AF4769"/>
    <w:rsid w:val="00AF69D9"/>
    <w:rsid w:val="00AF6CFC"/>
    <w:rsid w:val="00B01C7A"/>
    <w:rsid w:val="00B01ED0"/>
    <w:rsid w:val="00B10B32"/>
    <w:rsid w:val="00B13173"/>
    <w:rsid w:val="00B16A6F"/>
    <w:rsid w:val="00B206CA"/>
    <w:rsid w:val="00B2430F"/>
    <w:rsid w:val="00B268D9"/>
    <w:rsid w:val="00B32C73"/>
    <w:rsid w:val="00B33EF8"/>
    <w:rsid w:val="00B340AE"/>
    <w:rsid w:val="00B35F59"/>
    <w:rsid w:val="00B36F27"/>
    <w:rsid w:val="00B373D5"/>
    <w:rsid w:val="00B43311"/>
    <w:rsid w:val="00B44343"/>
    <w:rsid w:val="00B5174F"/>
    <w:rsid w:val="00B565FE"/>
    <w:rsid w:val="00B64AE9"/>
    <w:rsid w:val="00B67552"/>
    <w:rsid w:val="00B76375"/>
    <w:rsid w:val="00B7712B"/>
    <w:rsid w:val="00B817BB"/>
    <w:rsid w:val="00B84F9A"/>
    <w:rsid w:val="00B85DB8"/>
    <w:rsid w:val="00BA0A3A"/>
    <w:rsid w:val="00BA17F5"/>
    <w:rsid w:val="00BA5864"/>
    <w:rsid w:val="00BB1BE1"/>
    <w:rsid w:val="00BC380C"/>
    <w:rsid w:val="00BC4B02"/>
    <w:rsid w:val="00BC68EC"/>
    <w:rsid w:val="00BE6298"/>
    <w:rsid w:val="00BE67FF"/>
    <w:rsid w:val="00BF2EAF"/>
    <w:rsid w:val="00BF5B60"/>
    <w:rsid w:val="00C02E9E"/>
    <w:rsid w:val="00C30872"/>
    <w:rsid w:val="00C34D96"/>
    <w:rsid w:val="00C37ACB"/>
    <w:rsid w:val="00C46D7D"/>
    <w:rsid w:val="00C47BEE"/>
    <w:rsid w:val="00C7342E"/>
    <w:rsid w:val="00C760A4"/>
    <w:rsid w:val="00C82F4E"/>
    <w:rsid w:val="00C869F4"/>
    <w:rsid w:val="00C92705"/>
    <w:rsid w:val="00C949CE"/>
    <w:rsid w:val="00CA5C90"/>
    <w:rsid w:val="00CB121C"/>
    <w:rsid w:val="00CB32CD"/>
    <w:rsid w:val="00CC4735"/>
    <w:rsid w:val="00CC5A55"/>
    <w:rsid w:val="00CD4605"/>
    <w:rsid w:val="00CD7C55"/>
    <w:rsid w:val="00CE1DF5"/>
    <w:rsid w:val="00CE520F"/>
    <w:rsid w:val="00CF0103"/>
    <w:rsid w:val="00CF29F5"/>
    <w:rsid w:val="00CF50C4"/>
    <w:rsid w:val="00CF5EFA"/>
    <w:rsid w:val="00CF7A67"/>
    <w:rsid w:val="00D01E5B"/>
    <w:rsid w:val="00D11D40"/>
    <w:rsid w:val="00D12376"/>
    <w:rsid w:val="00D14B59"/>
    <w:rsid w:val="00D15DB9"/>
    <w:rsid w:val="00D1643C"/>
    <w:rsid w:val="00D16857"/>
    <w:rsid w:val="00D16F24"/>
    <w:rsid w:val="00D17AA4"/>
    <w:rsid w:val="00D20F3A"/>
    <w:rsid w:val="00D214FC"/>
    <w:rsid w:val="00D21880"/>
    <w:rsid w:val="00D325CB"/>
    <w:rsid w:val="00D34B3C"/>
    <w:rsid w:val="00D4210A"/>
    <w:rsid w:val="00D4338E"/>
    <w:rsid w:val="00D457F5"/>
    <w:rsid w:val="00D50E2A"/>
    <w:rsid w:val="00D52390"/>
    <w:rsid w:val="00D5543E"/>
    <w:rsid w:val="00D60041"/>
    <w:rsid w:val="00D66330"/>
    <w:rsid w:val="00D66EC2"/>
    <w:rsid w:val="00D73127"/>
    <w:rsid w:val="00D81C35"/>
    <w:rsid w:val="00D855F3"/>
    <w:rsid w:val="00D90418"/>
    <w:rsid w:val="00DA2C73"/>
    <w:rsid w:val="00DA4399"/>
    <w:rsid w:val="00DB0EFE"/>
    <w:rsid w:val="00DB165B"/>
    <w:rsid w:val="00DB1C48"/>
    <w:rsid w:val="00DB4035"/>
    <w:rsid w:val="00DD2BE0"/>
    <w:rsid w:val="00DD35C6"/>
    <w:rsid w:val="00DD4C7C"/>
    <w:rsid w:val="00DE17BF"/>
    <w:rsid w:val="00DE1A1B"/>
    <w:rsid w:val="00DE2800"/>
    <w:rsid w:val="00DE7535"/>
    <w:rsid w:val="00DF2D3E"/>
    <w:rsid w:val="00DF76C9"/>
    <w:rsid w:val="00E0530F"/>
    <w:rsid w:val="00E059F2"/>
    <w:rsid w:val="00E12043"/>
    <w:rsid w:val="00E136CB"/>
    <w:rsid w:val="00E16581"/>
    <w:rsid w:val="00E24B1A"/>
    <w:rsid w:val="00E25C09"/>
    <w:rsid w:val="00E261F3"/>
    <w:rsid w:val="00E30D32"/>
    <w:rsid w:val="00E31A1A"/>
    <w:rsid w:val="00E31A7F"/>
    <w:rsid w:val="00E33AAF"/>
    <w:rsid w:val="00E35728"/>
    <w:rsid w:val="00E3716E"/>
    <w:rsid w:val="00E4496F"/>
    <w:rsid w:val="00E4600A"/>
    <w:rsid w:val="00E50D3F"/>
    <w:rsid w:val="00E51659"/>
    <w:rsid w:val="00E52B3A"/>
    <w:rsid w:val="00E57435"/>
    <w:rsid w:val="00E624F0"/>
    <w:rsid w:val="00E639C2"/>
    <w:rsid w:val="00E64195"/>
    <w:rsid w:val="00E64BA2"/>
    <w:rsid w:val="00E64ECE"/>
    <w:rsid w:val="00E654A4"/>
    <w:rsid w:val="00E661EC"/>
    <w:rsid w:val="00E753A5"/>
    <w:rsid w:val="00E87460"/>
    <w:rsid w:val="00E903A8"/>
    <w:rsid w:val="00E908BA"/>
    <w:rsid w:val="00E91707"/>
    <w:rsid w:val="00E92FA2"/>
    <w:rsid w:val="00E9734C"/>
    <w:rsid w:val="00E9738F"/>
    <w:rsid w:val="00EB13D8"/>
    <w:rsid w:val="00EB506D"/>
    <w:rsid w:val="00EB50ED"/>
    <w:rsid w:val="00EB7849"/>
    <w:rsid w:val="00EC081A"/>
    <w:rsid w:val="00EC2DDC"/>
    <w:rsid w:val="00EC3056"/>
    <w:rsid w:val="00EC537D"/>
    <w:rsid w:val="00ED0538"/>
    <w:rsid w:val="00ED3789"/>
    <w:rsid w:val="00ED4FF4"/>
    <w:rsid w:val="00ED5D54"/>
    <w:rsid w:val="00EE3E5C"/>
    <w:rsid w:val="00EE79F9"/>
    <w:rsid w:val="00EF3582"/>
    <w:rsid w:val="00EF7E81"/>
    <w:rsid w:val="00F01492"/>
    <w:rsid w:val="00F02327"/>
    <w:rsid w:val="00F02413"/>
    <w:rsid w:val="00F02B8E"/>
    <w:rsid w:val="00F05123"/>
    <w:rsid w:val="00F13088"/>
    <w:rsid w:val="00F2295C"/>
    <w:rsid w:val="00F358ED"/>
    <w:rsid w:val="00F401FD"/>
    <w:rsid w:val="00F42B80"/>
    <w:rsid w:val="00F50882"/>
    <w:rsid w:val="00F51789"/>
    <w:rsid w:val="00F521A5"/>
    <w:rsid w:val="00F56BA1"/>
    <w:rsid w:val="00F60E01"/>
    <w:rsid w:val="00F663AB"/>
    <w:rsid w:val="00F7045E"/>
    <w:rsid w:val="00F80B32"/>
    <w:rsid w:val="00F841BB"/>
    <w:rsid w:val="00F85AAF"/>
    <w:rsid w:val="00F924C9"/>
    <w:rsid w:val="00F92E05"/>
    <w:rsid w:val="00F94D81"/>
    <w:rsid w:val="00F956E3"/>
    <w:rsid w:val="00F966DC"/>
    <w:rsid w:val="00FA6CEC"/>
    <w:rsid w:val="00FB2792"/>
    <w:rsid w:val="00FB31DD"/>
    <w:rsid w:val="00FB5DDD"/>
    <w:rsid w:val="00FC3A0F"/>
    <w:rsid w:val="00FC5EC7"/>
    <w:rsid w:val="00FD4FC3"/>
    <w:rsid w:val="00FD6EA7"/>
    <w:rsid w:val="00FD7591"/>
    <w:rsid w:val="00FD7F49"/>
    <w:rsid w:val="00FE17C8"/>
    <w:rsid w:val="00FE2CE9"/>
    <w:rsid w:val="00FE6FFA"/>
    <w:rsid w:val="00FE79D0"/>
    <w:rsid w:val="5F468C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CCFD83"/>
  <w15:chartTrackingRefBased/>
  <w15:docId w15:val="{E3F2FAEB-E391-454D-BAB1-76316AED7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2043"/>
  </w:style>
  <w:style w:type="paragraph" w:styleId="Heading1">
    <w:name w:val="heading 1"/>
    <w:basedOn w:val="Normal"/>
    <w:next w:val="Normal"/>
    <w:link w:val="Heading1Char"/>
    <w:uiPriority w:val="9"/>
    <w:qFormat/>
    <w:rsid w:val="0084780A"/>
    <w:pPr>
      <w:keepNext/>
      <w:keepLines/>
      <w:numPr>
        <w:numId w:val="24"/>
      </w:numPr>
      <w:spacing w:before="240" w:after="0"/>
      <w:outlineLvl w:val="0"/>
    </w:pPr>
    <w:rPr>
      <w:rFonts w:ascii="Calibri" w:eastAsiaTheme="majorEastAsia" w:hAnsi="Calibri" w:cstheme="majorBidi"/>
      <w:b/>
      <w:sz w:val="32"/>
      <w:szCs w:val="32"/>
    </w:rPr>
  </w:style>
  <w:style w:type="paragraph" w:styleId="Heading2">
    <w:name w:val="heading 2"/>
    <w:basedOn w:val="Normal"/>
    <w:next w:val="Normal"/>
    <w:link w:val="Heading2Char"/>
    <w:uiPriority w:val="9"/>
    <w:semiHidden/>
    <w:unhideWhenUsed/>
    <w:qFormat/>
    <w:rsid w:val="00502FAD"/>
    <w:pPr>
      <w:keepNext/>
      <w:keepLines/>
      <w:numPr>
        <w:ilvl w:val="1"/>
        <w:numId w:val="24"/>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502FAD"/>
    <w:pPr>
      <w:keepNext/>
      <w:keepLines/>
      <w:numPr>
        <w:ilvl w:val="2"/>
        <w:numId w:val="24"/>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502FAD"/>
    <w:pPr>
      <w:keepNext/>
      <w:keepLines/>
      <w:numPr>
        <w:ilvl w:val="3"/>
        <w:numId w:val="24"/>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502FAD"/>
    <w:pPr>
      <w:keepNext/>
      <w:keepLines/>
      <w:numPr>
        <w:ilvl w:val="4"/>
        <w:numId w:val="24"/>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502FAD"/>
    <w:pPr>
      <w:keepNext/>
      <w:keepLines/>
      <w:numPr>
        <w:ilvl w:val="5"/>
        <w:numId w:val="24"/>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502FAD"/>
    <w:pPr>
      <w:keepNext/>
      <w:keepLines/>
      <w:numPr>
        <w:ilvl w:val="6"/>
        <w:numId w:val="24"/>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502FAD"/>
    <w:pPr>
      <w:keepNext/>
      <w:keepLines/>
      <w:numPr>
        <w:ilvl w:val="7"/>
        <w:numId w:val="2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02FAD"/>
    <w:pPr>
      <w:keepNext/>
      <w:keepLines/>
      <w:numPr>
        <w:ilvl w:val="8"/>
        <w:numId w:val="2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565FE"/>
    <w:pPr>
      <w:spacing w:after="0" w:line="240" w:lineRule="auto"/>
    </w:pPr>
  </w:style>
  <w:style w:type="paragraph" w:styleId="ListParagraph">
    <w:name w:val="List Paragraph"/>
    <w:basedOn w:val="Normal"/>
    <w:uiPriority w:val="34"/>
    <w:qFormat/>
    <w:rsid w:val="00B2430F"/>
    <w:pPr>
      <w:ind w:left="720"/>
      <w:contextualSpacing/>
    </w:pPr>
  </w:style>
  <w:style w:type="paragraph" w:styleId="BalloonText">
    <w:name w:val="Balloon Text"/>
    <w:basedOn w:val="Normal"/>
    <w:link w:val="BalloonTextChar"/>
    <w:uiPriority w:val="99"/>
    <w:semiHidden/>
    <w:unhideWhenUsed/>
    <w:rsid w:val="00B1317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173"/>
    <w:rPr>
      <w:rFonts w:ascii="Segoe UI" w:hAnsi="Segoe UI" w:cs="Segoe UI"/>
      <w:sz w:val="18"/>
      <w:szCs w:val="18"/>
    </w:rPr>
  </w:style>
  <w:style w:type="paragraph" w:styleId="NormalWeb">
    <w:name w:val="Normal (Web)"/>
    <w:basedOn w:val="Normal"/>
    <w:uiPriority w:val="99"/>
    <w:semiHidden/>
    <w:unhideWhenUsed/>
    <w:rsid w:val="00A0366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86DCA"/>
    <w:rPr>
      <w:color w:val="0563C1" w:themeColor="hyperlink"/>
      <w:u w:val="single"/>
    </w:rPr>
  </w:style>
  <w:style w:type="paragraph" w:styleId="Title">
    <w:name w:val="Title"/>
    <w:basedOn w:val="Normal"/>
    <w:next w:val="Normal"/>
    <w:link w:val="TitleChar"/>
    <w:uiPriority w:val="10"/>
    <w:qFormat/>
    <w:rsid w:val="00B84F9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4F9A"/>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84780A"/>
    <w:rPr>
      <w:rFonts w:ascii="Calibri" w:eastAsiaTheme="majorEastAsia" w:hAnsi="Calibri" w:cstheme="majorBidi"/>
      <w:b/>
      <w:sz w:val="32"/>
      <w:szCs w:val="32"/>
    </w:rPr>
  </w:style>
  <w:style w:type="character" w:styleId="CommentReference">
    <w:name w:val="annotation reference"/>
    <w:basedOn w:val="DefaultParagraphFont"/>
    <w:uiPriority w:val="99"/>
    <w:semiHidden/>
    <w:unhideWhenUsed/>
    <w:rsid w:val="00142281"/>
    <w:rPr>
      <w:sz w:val="16"/>
      <w:szCs w:val="16"/>
    </w:rPr>
  </w:style>
  <w:style w:type="paragraph" w:styleId="CommentText">
    <w:name w:val="annotation text"/>
    <w:basedOn w:val="Normal"/>
    <w:link w:val="CommentTextChar"/>
    <w:uiPriority w:val="99"/>
    <w:semiHidden/>
    <w:unhideWhenUsed/>
    <w:rsid w:val="00142281"/>
    <w:pPr>
      <w:spacing w:line="240" w:lineRule="auto"/>
    </w:pPr>
    <w:rPr>
      <w:sz w:val="20"/>
      <w:szCs w:val="20"/>
    </w:rPr>
  </w:style>
  <w:style w:type="character" w:customStyle="1" w:styleId="CommentTextChar">
    <w:name w:val="Comment Text Char"/>
    <w:basedOn w:val="DefaultParagraphFont"/>
    <w:link w:val="CommentText"/>
    <w:uiPriority w:val="99"/>
    <w:semiHidden/>
    <w:rsid w:val="00142281"/>
    <w:rPr>
      <w:sz w:val="20"/>
      <w:szCs w:val="20"/>
    </w:rPr>
  </w:style>
  <w:style w:type="paragraph" w:styleId="CommentSubject">
    <w:name w:val="annotation subject"/>
    <w:basedOn w:val="CommentText"/>
    <w:next w:val="CommentText"/>
    <w:link w:val="CommentSubjectChar"/>
    <w:uiPriority w:val="99"/>
    <w:semiHidden/>
    <w:unhideWhenUsed/>
    <w:rsid w:val="00142281"/>
    <w:rPr>
      <w:b/>
      <w:bCs/>
    </w:rPr>
  </w:style>
  <w:style w:type="character" w:customStyle="1" w:styleId="CommentSubjectChar">
    <w:name w:val="Comment Subject Char"/>
    <w:basedOn w:val="CommentTextChar"/>
    <w:link w:val="CommentSubject"/>
    <w:uiPriority w:val="99"/>
    <w:semiHidden/>
    <w:rsid w:val="00142281"/>
    <w:rPr>
      <w:b/>
      <w:bCs/>
      <w:sz w:val="20"/>
      <w:szCs w:val="20"/>
    </w:rPr>
  </w:style>
  <w:style w:type="character" w:customStyle="1" w:styleId="ms-font-s2">
    <w:name w:val="ms-font-s2"/>
    <w:basedOn w:val="DefaultParagraphFont"/>
    <w:rsid w:val="00E64BA2"/>
    <w:rPr>
      <w:rFonts w:ascii="wf_segoe-ui_normal" w:hAnsi="wf_segoe-ui_normal" w:hint="default"/>
      <w:b w:val="0"/>
      <w:bCs w:val="0"/>
      <w:color w:val="333333"/>
      <w:sz w:val="18"/>
      <w:szCs w:val="18"/>
    </w:rPr>
  </w:style>
  <w:style w:type="paragraph" w:styleId="Header">
    <w:name w:val="header"/>
    <w:basedOn w:val="Normal"/>
    <w:link w:val="HeaderChar"/>
    <w:uiPriority w:val="99"/>
    <w:unhideWhenUsed/>
    <w:rsid w:val="00D904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0418"/>
  </w:style>
  <w:style w:type="paragraph" w:styleId="Footer">
    <w:name w:val="footer"/>
    <w:basedOn w:val="Normal"/>
    <w:link w:val="FooterChar"/>
    <w:uiPriority w:val="99"/>
    <w:unhideWhenUsed/>
    <w:rsid w:val="00D904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0418"/>
  </w:style>
  <w:style w:type="character" w:customStyle="1" w:styleId="Heading2Char">
    <w:name w:val="Heading 2 Char"/>
    <w:basedOn w:val="DefaultParagraphFont"/>
    <w:link w:val="Heading2"/>
    <w:uiPriority w:val="9"/>
    <w:semiHidden/>
    <w:rsid w:val="00502FA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502FA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502FA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502FA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502FAD"/>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502FA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502FA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02FAD"/>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4524">
      <w:bodyDiv w:val="1"/>
      <w:marLeft w:val="0"/>
      <w:marRight w:val="0"/>
      <w:marTop w:val="0"/>
      <w:marBottom w:val="0"/>
      <w:divBdr>
        <w:top w:val="none" w:sz="0" w:space="0" w:color="auto"/>
        <w:left w:val="none" w:sz="0" w:space="0" w:color="auto"/>
        <w:bottom w:val="none" w:sz="0" w:space="0" w:color="auto"/>
        <w:right w:val="none" w:sz="0" w:space="0" w:color="auto"/>
      </w:divBdr>
    </w:div>
    <w:div w:id="11034865">
      <w:bodyDiv w:val="1"/>
      <w:marLeft w:val="0"/>
      <w:marRight w:val="0"/>
      <w:marTop w:val="0"/>
      <w:marBottom w:val="0"/>
      <w:divBdr>
        <w:top w:val="none" w:sz="0" w:space="0" w:color="auto"/>
        <w:left w:val="none" w:sz="0" w:space="0" w:color="auto"/>
        <w:bottom w:val="none" w:sz="0" w:space="0" w:color="auto"/>
        <w:right w:val="none" w:sz="0" w:space="0" w:color="auto"/>
      </w:divBdr>
    </w:div>
    <w:div w:id="33578990">
      <w:bodyDiv w:val="1"/>
      <w:marLeft w:val="0"/>
      <w:marRight w:val="0"/>
      <w:marTop w:val="0"/>
      <w:marBottom w:val="0"/>
      <w:divBdr>
        <w:top w:val="none" w:sz="0" w:space="0" w:color="auto"/>
        <w:left w:val="none" w:sz="0" w:space="0" w:color="auto"/>
        <w:bottom w:val="none" w:sz="0" w:space="0" w:color="auto"/>
        <w:right w:val="none" w:sz="0" w:space="0" w:color="auto"/>
      </w:divBdr>
    </w:div>
    <w:div w:id="35199553">
      <w:bodyDiv w:val="1"/>
      <w:marLeft w:val="0"/>
      <w:marRight w:val="0"/>
      <w:marTop w:val="0"/>
      <w:marBottom w:val="0"/>
      <w:divBdr>
        <w:top w:val="none" w:sz="0" w:space="0" w:color="auto"/>
        <w:left w:val="none" w:sz="0" w:space="0" w:color="auto"/>
        <w:bottom w:val="none" w:sz="0" w:space="0" w:color="auto"/>
        <w:right w:val="none" w:sz="0" w:space="0" w:color="auto"/>
      </w:divBdr>
    </w:div>
    <w:div w:id="46269855">
      <w:bodyDiv w:val="1"/>
      <w:marLeft w:val="0"/>
      <w:marRight w:val="0"/>
      <w:marTop w:val="0"/>
      <w:marBottom w:val="0"/>
      <w:divBdr>
        <w:top w:val="none" w:sz="0" w:space="0" w:color="auto"/>
        <w:left w:val="none" w:sz="0" w:space="0" w:color="auto"/>
        <w:bottom w:val="none" w:sz="0" w:space="0" w:color="auto"/>
        <w:right w:val="none" w:sz="0" w:space="0" w:color="auto"/>
      </w:divBdr>
    </w:div>
    <w:div w:id="59908316">
      <w:bodyDiv w:val="1"/>
      <w:marLeft w:val="0"/>
      <w:marRight w:val="0"/>
      <w:marTop w:val="0"/>
      <w:marBottom w:val="0"/>
      <w:divBdr>
        <w:top w:val="none" w:sz="0" w:space="0" w:color="auto"/>
        <w:left w:val="none" w:sz="0" w:space="0" w:color="auto"/>
        <w:bottom w:val="none" w:sz="0" w:space="0" w:color="auto"/>
        <w:right w:val="none" w:sz="0" w:space="0" w:color="auto"/>
      </w:divBdr>
    </w:div>
    <w:div w:id="64111635">
      <w:bodyDiv w:val="1"/>
      <w:marLeft w:val="0"/>
      <w:marRight w:val="0"/>
      <w:marTop w:val="0"/>
      <w:marBottom w:val="0"/>
      <w:divBdr>
        <w:top w:val="none" w:sz="0" w:space="0" w:color="auto"/>
        <w:left w:val="none" w:sz="0" w:space="0" w:color="auto"/>
        <w:bottom w:val="none" w:sz="0" w:space="0" w:color="auto"/>
        <w:right w:val="none" w:sz="0" w:space="0" w:color="auto"/>
      </w:divBdr>
    </w:div>
    <w:div w:id="67188975">
      <w:bodyDiv w:val="1"/>
      <w:marLeft w:val="0"/>
      <w:marRight w:val="0"/>
      <w:marTop w:val="0"/>
      <w:marBottom w:val="0"/>
      <w:divBdr>
        <w:top w:val="none" w:sz="0" w:space="0" w:color="auto"/>
        <w:left w:val="none" w:sz="0" w:space="0" w:color="auto"/>
        <w:bottom w:val="none" w:sz="0" w:space="0" w:color="auto"/>
        <w:right w:val="none" w:sz="0" w:space="0" w:color="auto"/>
      </w:divBdr>
    </w:div>
    <w:div w:id="73401009">
      <w:bodyDiv w:val="1"/>
      <w:marLeft w:val="0"/>
      <w:marRight w:val="0"/>
      <w:marTop w:val="0"/>
      <w:marBottom w:val="0"/>
      <w:divBdr>
        <w:top w:val="none" w:sz="0" w:space="0" w:color="auto"/>
        <w:left w:val="none" w:sz="0" w:space="0" w:color="auto"/>
        <w:bottom w:val="none" w:sz="0" w:space="0" w:color="auto"/>
        <w:right w:val="none" w:sz="0" w:space="0" w:color="auto"/>
      </w:divBdr>
    </w:div>
    <w:div w:id="74670600">
      <w:bodyDiv w:val="1"/>
      <w:marLeft w:val="0"/>
      <w:marRight w:val="0"/>
      <w:marTop w:val="0"/>
      <w:marBottom w:val="0"/>
      <w:divBdr>
        <w:top w:val="none" w:sz="0" w:space="0" w:color="auto"/>
        <w:left w:val="none" w:sz="0" w:space="0" w:color="auto"/>
        <w:bottom w:val="none" w:sz="0" w:space="0" w:color="auto"/>
        <w:right w:val="none" w:sz="0" w:space="0" w:color="auto"/>
      </w:divBdr>
    </w:div>
    <w:div w:id="78406873">
      <w:bodyDiv w:val="1"/>
      <w:marLeft w:val="0"/>
      <w:marRight w:val="0"/>
      <w:marTop w:val="0"/>
      <w:marBottom w:val="0"/>
      <w:divBdr>
        <w:top w:val="none" w:sz="0" w:space="0" w:color="auto"/>
        <w:left w:val="none" w:sz="0" w:space="0" w:color="auto"/>
        <w:bottom w:val="none" w:sz="0" w:space="0" w:color="auto"/>
        <w:right w:val="none" w:sz="0" w:space="0" w:color="auto"/>
      </w:divBdr>
    </w:div>
    <w:div w:id="80806865">
      <w:bodyDiv w:val="1"/>
      <w:marLeft w:val="0"/>
      <w:marRight w:val="0"/>
      <w:marTop w:val="0"/>
      <w:marBottom w:val="0"/>
      <w:divBdr>
        <w:top w:val="none" w:sz="0" w:space="0" w:color="auto"/>
        <w:left w:val="none" w:sz="0" w:space="0" w:color="auto"/>
        <w:bottom w:val="none" w:sz="0" w:space="0" w:color="auto"/>
        <w:right w:val="none" w:sz="0" w:space="0" w:color="auto"/>
      </w:divBdr>
    </w:div>
    <w:div w:id="94591843">
      <w:bodyDiv w:val="1"/>
      <w:marLeft w:val="0"/>
      <w:marRight w:val="0"/>
      <w:marTop w:val="0"/>
      <w:marBottom w:val="0"/>
      <w:divBdr>
        <w:top w:val="none" w:sz="0" w:space="0" w:color="auto"/>
        <w:left w:val="none" w:sz="0" w:space="0" w:color="auto"/>
        <w:bottom w:val="none" w:sz="0" w:space="0" w:color="auto"/>
        <w:right w:val="none" w:sz="0" w:space="0" w:color="auto"/>
      </w:divBdr>
    </w:div>
    <w:div w:id="95760532">
      <w:bodyDiv w:val="1"/>
      <w:marLeft w:val="0"/>
      <w:marRight w:val="0"/>
      <w:marTop w:val="0"/>
      <w:marBottom w:val="0"/>
      <w:divBdr>
        <w:top w:val="none" w:sz="0" w:space="0" w:color="auto"/>
        <w:left w:val="none" w:sz="0" w:space="0" w:color="auto"/>
        <w:bottom w:val="none" w:sz="0" w:space="0" w:color="auto"/>
        <w:right w:val="none" w:sz="0" w:space="0" w:color="auto"/>
      </w:divBdr>
    </w:div>
    <w:div w:id="109054124">
      <w:bodyDiv w:val="1"/>
      <w:marLeft w:val="0"/>
      <w:marRight w:val="0"/>
      <w:marTop w:val="0"/>
      <w:marBottom w:val="0"/>
      <w:divBdr>
        <w:top w:val="none" w:sz="0" w:space="0" w:color="auto"/>
        <w:left w:val="none" w:sz="0" w:space="0" w:color="auto"/>
        <w:bottom w:val="none" w:sz="0" w:space="0" w:color="auto"/>
        <w:right w:val="none" w:sz="0" w:space="0" w:color="auto"/>
      </w:divBdr>
    </w:div>
    <w:div w:id="114492057">
      <w:bodyDiv w:val="1"/>
      <w:marLeft w:val="0"/>
      <w:marRight w:val="0"/>
      <w:marTop w:val="0"/>
      <w:marBottom w:val="0"/>
      <w:divBdr>
        <w:top w:val="none" w:sz="0" w:space="0" w:color="auto"/>
        <w:left w:val="none" w:sz="0" w:space="0" w:color="auto"/>
        <w:bottom w:val="none" w:sz="0" w:space="0" w:color="auto"/>
        <w:right w:val="none" w:sz="0" w:space="0" w:color="auto"/>
      </w:divBdr>
    </w:div>
    <w:div w:id="129174553">
      <w:bodyDiv w:val="1"/>
      <w:marLeft w:val="0"/>
      <w:marRight w:val="0"/>
      <w:marTop w:val="0"/>
      <w:marBottom w:val="0"/>
      <w:divBdr>
        <w:top w:val="none" w:sz="0" w:space="0" w:color="auto"/>
        <w:left w:val="none" w:sz="0" w:space="0" w:color="auto"/>
        <w:bottom w:val="none" w:sz="0" w:space="0" w:color="auto"/>
        <w:right w:val="none" w:sz="0" w:space="0" w:color="auto"/>
      </w:divBdr>
    </w:div>
    <w:div w:id="133762044">
      <w:bodyDiv w:val="1"/>
      <w:marLeft w:val="0"/>
      <w:marRight w:val="0"/>
      <w:marTop w:val="0"/>
      <w:marBottom w:val="0"/>
      <w:divBdr>
        <w:top w:val="none" w:sz="0" w:space="0" w:color="auto"/>
        <w:left w:val="none" w:sz="0" w:space="0" w:color="auto"/>
        <w:bottom w:val="none" w:sz="0" w:space="0" w:color="auto"/>
        <w:right w:val="none" w:sz="0" w:space="0" w:color="auto"/>
      </w:divBdr>
    </w:div>
    <w:div w:id="133916965">
      <w:bodyDiv w:val="1"/>
      <w:marLeft w:val="0"/>
      <w:marRight w:val="0"/>
      <w:marTop w:val="0"/>
      <w:marBottom w:val="0"/>
      <w:divBdr>
        <w:top w:val="none" w:sz="0" w:space="0" w:color="auto"/>
        <w:left w:val="none" w:sz="0" w:space="0" w:color="auto"/>
        <w:bottom w:val="none" w:sz="0" w:space="0" w:color="auto"/>
        <w:right w:val="none" w:sz="0" w:space="0" w:color="auto"/>
      </w:divBdr>
    </w:div>
    <w:div w:id="146023563">
      <w:bodyDiv w:val="1"/>
      <w:marLeft w:val="0"/>
      <w:marRight w:val="0"/>
      <w:marTop w:val="0"/>
      <w:marBottom w:val="0"/>
      <w:divBdr>
        <w:top w:val="none" w:sz="0" w:space="0" w:color="auto"/>
        <w:left w:val="none" w:sz="0" w:space="0" w:color="auto"/>
        <w:bottom w:val="none" w:sz="0" w:space="0" w:color="auto"/>
        <w:right w:val="none" w:sz="0" w:space="0" w:color="auto"/>
      </w:divBdr>
    </w:div>
    <w:div w:id="155652585">
      <w:bodyDiv w:val="1"/>
      <w:marLeft w:val="0"/>
      <w:marRight w:val="0"/>
      <w:marTop w:val="0"/>
      <w:marBottom w:val="0"/>
      <w:divBdr>
        <w:top w:val="none" w:sz="0" w:space="0" w:color="auto"/>
        <w:left w:val="none" w:sz="0" w:space="0" w:color="auto"/>
        <w:bottom w:val="none" w:sz="0" w:space="0" w:color="auto"/>
        <w:right w:val="none" w:sz="0" w:space="0" w:color="auto"/>
      </w:divBdr>
    </w:div>
    <w:div w:id="157766249">
      <w:bodyDiv w:val="1"/>
      <w:marLeft w:val="0"/>
      <w:marRight w:val="0"/>
      <w:marTop w:val="0"/>
      <w:marBottom w:val="0"/>
      <w:divBdr>
        <w:top w:val="none" w:sz="0" w:space="0" w:color="auto"/>
        <w:left w:val="none" w:sz="0" w:space="0" w:color="auto"/>
        <w:bottom w:val="none" w:sz="0" w:space="0" w:color="auto"/>
        <w:right w:val="none" w:sz="0" w:space="0" w:color="auto"/>
      </w:divBdr>
    </w:div>
    <w:div w:id="157814076">
      <w:bodyDiv w:val="1"/>
      <w:marLeft w:val="0"/>
      <w:marRight w:val="0"/>
      <w:marTop w:val="0"/>
      <w:marBottom w:val="0"/>
      <w:divBdr>
        <w:top w:val="none" w:sz="0" w:space="0" w:color="auto"/>
        <w:left w:val="none" w:sz="0" w:space="0" w:color="auto"/>
        <w:bottom w:val="none" w:sz="0" w:space="0" w:color="auto"/>
        <w:right w:val="none" w:sz="0" w:space="0" w:color="auto"/>
      </w:divBdr>
    </w:div>
    <w:div w:id="167910766">
      <w:bodyDiv w:val="1"/>
      <w:marLeft w:val="0"/>
      <w:marRight w:val="0"/>
      <w:marTop w:val="0"/>
      <w:marBottom w:val="0"/>
      <w:divBdr>
        <w:top w:val="none" w:sz="0" w:space="0" w:color="auto"/>
        <w:left w:val="none" w:sz="0" w:space="0" w:color="auto"/>
        <w:bottom w:val="none" w:sz="0" w:space="0" w:color="auto"/>
        <w:right w:val="none" w:sz="0" w:space="0" w:color="auto"/>
      </w:divBdr>
    </w:div>
    <w:div w:id="179510762">
      <w:bodyDiv w:val="1"/>
      <w:marLeft w:val="0"/>
      <w:marRight w:val="0"/>
      <w:marTop w:val="0"/>
      <w:marBottom w:val="0"/>
      <w:divBdr>
        <w:top w:val="none" w:sz="0" w:space="0" w:color="auto"/>
        <w:left w:val="none" w:sz="0" w:space="0" w:color="auto"/>
        <w:bottom w:val="none" w:sz="0" w:space="0" w:color="auto"/>
        <w:right w:val="none" w:sz="0" w:space="0" w:color="auto"/>
      </w:divBdr>
    </w:div>
    <w:div w:id="182791059">
      <w:bodyDiv w:val="1"/>
      <w:marLeft w:val="0"/>
      <w:marRight w:val="0"/>
      <w:marTop w:val="0"/>
      <w:marBottom w:val="0"/>
      <w:divBdr>
        <w:top w:val="none" w:sz="0" w:space="0" w:color="auto"/>
        <w:left w:val="none" w:sz="0" w:space="0" w:color="auto"/>
        <w:bottom w:val="none" w:sz="0" w:space="0" w:color="auto"/>
        <w:right w:val="none" w:sz="0" w:space="0" w:color="auto"/>
      </w:divBdr>
    </w:div>
    <w:div w:id="183834649">
      <w:bodyDiv w:val="1"/>
      <w:marLeft w:val="0"/>
      <w:marRight w:val="0"/>
      <w:marTop w:val="0"/>
      <w:marBottom w:val="0"/>
      <w:divBdr>
        <w:top w:val="none" w:sz="0" w:space="0" w:color="auto"/>
        <w:left w:val="none" w:sz="0" w:space="0" w:color="auto"/>
        <w:bottom w:val="none" w:sz="0" w:space="0" w:color="auto"/>
        <w:right w:val="none" w:sz="0" w:space="0" w:color="auto"/>
      </w:divBdr>
    </w:div>
    <w:div w:id="195166834">
      <w:bodyDiv w:val="1"/>
      <w:marLeft w:val="0"/>
      <w:marRight w:val="0"/>
      <w:marTop w:val="0"/>
      <w:marBottom w:val="0"/>
      <w:divBdr>
        <w:top w:val="none" w:sz="0" w:space="0" w:color="auto"/>
        <w:left w:val="none" w:sz="0" w:space="0" w:color="auto"/>
        <w:bottom w:val="none" w:sz="0" w:space="0" w:color="auto"/>
        <w:right w:val="none" w:sz="0" w:space="0" w:color="auto"/>
      </w:divBdr>
    </w:div>
    <w:div w:id="230893272">
      <w:bodyDiv w:val="1"/>
      <w:marLeft w:val="0"/>
      <w:marRight w:val="0"/>
      <w:marTop w:val="0"/>
      <w:marBottom w:val="0"/>
      <w:divBdr>
        <w:top w:val="none" w:sz="0" w:space="0" w:color="auto"/>
        <w:left w:val="none" w:sz="0" w:space="0" w:color="auto"/>
        <w:bottom w:val="none" w:sz="0" w:space="0" w:color="auto"/>
        <w:right w:val="none" w:sz="0" w:space="0" w:color="auto"/>
      </w:divBdr>
    </w:div>
    <w:div w:id="256451422">
      <w:bodyDiv w:val="1"/>
      <w:marLeft w:val="0"/>
      <w:marRight w:val="0"/>
      <w:marTop w:val="0"/>
      <w:marBottom w:val="0"/>
      <w:divBdr>
        <w:top w:val="none" w:sz="0" w:space="0" w:color="auto"/>
        <w:left w:val="none" w:sz="0" w:space="0" w:color="auto"/>
        <w:bottom w:val="none" w:sz="0" w:space="0" w:color="auto"/>
        <w:right w:val="none" w:sz="0" w:space="0" w:color="auto"/>
      </w:divBdr>
      <w:divsChild>
        <w:div w:id="1768453943">
          <w:marLeft w:val="274"/>
          <w:marRight w:val="0"/>
          <w:marTop w:val="0"/>
          <w:marBottom w:val="0"/>
          <w:divBdr>
            <w:top w:val="none" w:sz="0" w:space="0" w:color="auto"/>
            <w:left w:val="none" w:sz="0" w:space="0" w:color="auto"/>
            <w:bottom w:val="none" w:sz="0" w:space="0" w:color="auto"/>
            <w:right w:val="none" w:sz="0" w:space="0" w:color="auto"/>
          </w:divBdr>
        </w:div>
        <w:div w:id="1881161224">
          <w:marLeft w:val="274"/>
          <w:marRight w:val="0"/>
          <w:marTop w:val="0"/>
          <w:marBottom w:val="0"/>
          <w:divBdr>
            <w:top w:val="none" w:sz="0" w:space="0" w:color="auto"/>
            <w:left w:val="none" w:sz="0" w:space="0" w:color="auto"/>
            <w:bottom w:val="none" w:sz="0" w:space="0" w:color="auto"/>
            <w:right w:val="none" w:sz="0" w:space="0" w:color="auto"/>
          </w:divBdr>
        </w:div>
        <w:div w:id="252132190">
          <w:marLeft w:val="274"/>
          <w:marRight w:val="0"/>
          <w:marTop w:val="0"/>
          <w:marBottom w:val="0"/>
          <w:divBdr>
            <w:top w:val="none" w:sz="0" w:space="0" w:color="auto"/>
            <w:left w:val="none" w:sz="0" w:space="0" w:color="auto"/>
            <w:bottom w:val="none" w:sz="0" w:space="0" w:color="auto"/>
            <w:right w:val="none" w:sz="0" w:space="0" w:color="auto"/>
          </w:divBdr>
        </w:div>
        <w:div w:id="1896699688">
          <w:marLeft w:val="274"/>
          <w:marRight w:val="0"/>
          <w:marTop w:val="0"/>
          <w:marBottom w:val="0"/>
          <w:divBdr>
            <w:top w:val="none" w:sz="0" w:space="0" w:color="auto"/>
            <w:left w:val="none" w:sz="0" w:space="0" w:color="auto"/>
            <w:bottom w:val="none" w:sz="0" w:space="0" w:color="auto"/>
            <w:right w:val="none" w:sz="0" w:space="0" w:color="auto"/>
          </w:divBdr>
        </w:div>
        <w:div w:id="1233931574">
          <w:marLeft w:val="994"/>
          <w:marRight w:val="0"/>
          <w:marTop w:val="0"/>
          <w:marBottom w:val="0"/>
          <w:divBdr>
            <w:top w:val="none" w:sz="0" w:space="0" w:color="auto"/>
            <w:left w:val="none" w:sz="0" w:space="0" w:color="auto"/>
            <w:bottom w:val="none" w:sz="0" w:space="0" w:color="auto"/>
            <w:right w:val="none" w:sz="0" w:space="0" w:color="auto"/>
          </w:divBdr>
        </w:div>
        <w:div w:id="7307">
          <w:marLeft w:val="274"/>
          <w:marRight w:val="0"/>
          <w:marTop w:val="0"/>
          <w:marBottom w:val="0"/>
          <w:divBdr>
            <w:top w:val="none" w:sz="0" w:space="0" w:color="auto"/>
            <w:left w:val="none" w:sz="0" w:space="0" w:color="auto"/>
            <w:bottom w:val="none" w:sz="0" w:space="0" w:color="auto"/>
            <w:right w:val="none" w:sz="0" w:space="0" w:color="auto"/>
          </w:divBdr>
        </w:div>
      </w:divsChild>
    </w:div>
    <w:div w:id="259220713">
      <w:bodyDiv w:val="1"/>
      <w:marLeft w:val="0"/>
      <w:marRight w:val="0"/>
      <w:marTop w:val="0"/>
      <w:marBottom w:val="0"/>
      <w:divBdr>
        <w:top w:val="none" w:sz="0" w:space="0" w:color="auto"/>
        <w:left w:val="none" w:sz="0" w:space="0" w:color="auto"/>
        <w:bottom w:val="none" w:sz="0" w:space="0" w:color="auto"/>
        <w:right w:val="none" w:sz="0" w:space="0" w:color="auto"/>
      </w:divBdr>
    </w:div>
    <w:div w:id="260797950">
      <w:bodyDiv w:val="1"/>
      <w:marLeft w:val="0"/>
      <w:marRight w:val="0"/>
      <w:marTop w:val="0"/>
      <w:marBottom w:val="0"/>
      <w:divBdr>
        <w:top w:val="none" w:sz="0" w:space="0" w:color="auto"/>
        <w:left w:val="none" w:sz="0" w:space="0" w:color="auto"/>
        <w:bottom w:val="none" w:sz="0" w:space="0" w:color="auto"/>
        <w:right w:val="none" w:sz="0" w:space="0" w:color="auto"/>
      </w:divBdr>
    </w:div>
    <w:div w:id="264702299">
      <w:bodyDiv w:val="1"/>
      <w:marLeft w:val="0"/>
      <w:marRight w:val="0"/>
      <w:marTop w:val="0"/>
      <w:marBottom w:val="0"/>
      <w:divBdr>
        <w:top w:val="none" w:sz="0" w:space="0" w:color="auto"/>
        <w:left w:val="none" w:sz="0" w:space="0" w:color="auto"/>
        <w:bottom w:val="none" w:sz="0" w:space="0" w:color="auto"/>
        <w:right w:val="none" w:sz="0" w:space="0" w:color="auto"/>
      </w:divBdr>
    </w:div>
    <w:div w:id="279724441">
      <w:bodyDiv w:val="1"/>
      <w:marLeft w:val="0"/>
      <w:marRight w:val="0"/>
      <w:marTop w:val="0"/>
      <w:marBottom w:val="0"/>
      <w:divBdr>
        <w:top w:val="none" w:sz="0" w:space="0" w:color="auto"/>
        <w:left w:val="none" w:sz="0" w:space="0" w:color="auto"/>
        <w:bottom w:val="none" w:sz="0" w:space="0" w:color="auto"/>
        <w:right w:val="none" w:sz="0" w:space="0" w:color="auto"/>
      </w:divBdr>
    </w:div>
    <w:div w:id="282812419">
      <w:bodyDiv w:val="1"/>
      <w:marLeft w:val="0"/>
      <w:marRight w:val="0"/>
      <w:marTop w:val="0"/>
      <w:marBottom w:val="0"/>
      <w:divBdr>
        <w:top w:val="none" w:sz="0" w:space="0" w:color="auto"/>
        <w:left w:val="none" w:sz="0" w:space="0" w:color="auto"/>
        <w:bottom w:val="none" w:sz="0" w:space="0" w:color="auto"/>
        <w:right w:val="none" w:sz="0" w:space="0" w:color="auto"/>
      </w:divBdr>
    </w:div>
    <w:div w:id="283735780">
      <w:bodyDiv w:val="1"/>
      <w:marLeft w:val="0"/>
      <w:marRight w:val="0"/>
      <w:marTop w:val="0"/>
      <w:marBottom w:val="0"/>
      <w:divBdr>
        <w:top w:val="none" w:sz="0" w:space="0" w:color="auto"/>
        <w:left w:val="none" w:sz="0" w:space="0" w:color="auto"/>
        <w:bottom w:val="none" w:sz="0" w:space="0" w:color="auto"/>
        <w:right w:val="none" w:sz="0" w:space="0" w:color="auto"/>
      </w:divBdr>
    </w:div>
    <w:div w:id="292753668">
      <w:bodyDiv w:val="1"/>
      <w:marLeft w:val="0"/>
      <w:marRight w:val="0"/>
      <w:marTop w:val="0"/>
      <w:marBottom w:val="0"/>
      <w:divBdr>
        <w:top w:val="none" w:sz="0" w:space="0" w:color="auto"/>
        <w:left w:val="none" w:sz="0" w:space="0" w:color="auto"/>
        <w:bottom w:val="none" w:sz="0" w:space="0" w:color="auto"/>
        <w:right w:val="none" w:sz="0" w:space="0" w:color="auto"/>
      </w:divBdr>
    </w:div>
    <w:div w:id="301741203">
      <w:bodyDiv w:val="1"/>
      <w:marLeft w:val="0"/>
      <w:marRight w:val="0"/>
      <w:marTop w:val="0"/>
      <w:marBottom w:val="0"/>
      <w:divBdr>
        <w:top w:val="none" w:sz="0" w:space="0" w:color="auto"/>
        <w:left w:val="none" w:sz="0" w:space="0" w:color="auto"/>
        <w:bottom w:val="none" w:sz="0" w:space="0" w:color="auto"/>
        <w:right w:val="none" w:sz="0" w:space="0" w:color="auto"/>
      </w:divBdr>
    </w:div>
    <w:div w:id="308830458">
      <w:bodyDiv w:val="1"/>
      <w:marLeft w:val="0"/>
      <w:marRight w:val="0"/>
      <w:marTop w:val="0"/>
      <w:marBottom w:val="0"/>
      <w:divBdr>
        <w:top w:val="none" w:sz="0" w:space="0" w:color="auto"/>
        <w:left w:val="none" w:sz="0" w:space="0" w:color="auto"/>
        <w:bottom w:val="none" w:sz="0" w:space="0" w:color="auto"/>
        <w:right w:val="none" w:sz="0" w:space="0" w:color="auto"/>
      </w:divBdr>
    </w:div>
    <w:div w:id="319314579">
      <w:bodyDiv w:val="1"/>
      <w:marLeft w:val="0"/>
      <w:marRight w:val="0"/>
      <w:marTop w:val="0"/>
      <w:marBottom w:val="0"/>
      <w:divBdr>
        <w:top w:val="none" w:sz="0" w:space="0" w:color="auto"/>
        <w:left w:val="none" w:sz="0" w:space="0" w:color="auto"/>
        <w:bottom w:val="none" w:sz="0" w:space="0" w:color="auto"/>
        <w:right w:val="none" w:sz="0" w:space="0" w:color="auto"/>
      </w:divBdr>
    </w:div>
    <w:div w:id="331226642">
      <w:bodyDiv w:val="1"/>
      <w:marLeft w:val="0"/>
      <w:marRight w:val="0"/>
      <w:marTop w:val="0"/>
      <w:marBottom w:val="0"/>
      <w:divBdr>
        <w:top w:val="none" w:sz="0" w:space="0" w:color="auto"/>
        <w:left w:val="none" w:sz="0" w:space="0" w:color="auto"/>
        <w:bottom w:val="none" w:sz="0" w:space="0" w:color="auto"/>
        <w:right w:val="none" w:sz="0" w:space="0" w:color="auto"/>
      </w:divBdr>
    </w:div>
    <w:div w:id="334572751">
      <w:bodyDiv w:val="1"/>
      <w:marLeft w:val="0"/>
      <w:marRight w:val="0"/>
      <w:marTop w:val="0"/>
      <w:marBottom w:val="0"/>
      <w:divBdr>
        <w:top w:val="none" w:sz="0" w:space="0" w:color="auto"/>
        <w:left w:val="none" w:sz="0" w:space="0" w:color="auto"/>
        <w:bottom w:val="none" w:sz="0" w:space="0" w:color="auto"/>
        <w:right w:val="none" w:sz="0" w:space="0" w:color="auto"/>
      </w:divBdr>
    </w:div>
    <w:div w:id="335575009">
      <w:bodyDiv w:val="1"/>
      <w:marLeft w:val="0"/>
      <w:marRight w:val="0"/>
      <w:marTop w:val="0"/>
      <w:marBottom w:val="0"/>
      <w:divBdr>
        <w:top w:val="none" w:sz="0" w:space="0" w:color="auto"/>
        <w:left w:val="none" w:sz="0" w:space="0" w:color="auto"/>
        <w:bottom w:val="none" w:sz="0" w:space="0" w:color="auto"/>
        <w:right w:val="none" w:sz="0" w:space="0" w:color="auto"/>
      </w:divBdr>
    </w:div>
    <w:div w:id="357197855">
      <w:bodyDiv w:val="1"/>
      <w:marLeft w:val="0"/>
      <w:marRight w:val="0"/>
      <w:marTop w:val="0"/>
      <w:marBottom w:val="0"/>
      <w:divBdr>
        <w:top w:val="none" w:sz="0" w:space="0" w:color="auto"/>
        <w:left w:val="none" w:sz="0" w:space="0" w:color="auto"/>
        <w:bottom w:val="none" w:sz="0" w:space="0" w:color="auto"/>
        <w:right w:val="none" w:sz="0" w:space="0" w:color="auto"/>
      </w:divBdr>
    </w:div>
    <w:div w:id="363480933">
      <w:bodyDiv w:val="1"/>
      <w:marLeft w:val="0"/>
      <w:marRight w:val="0"/>
      <w:marTop w:val="0"/>
      <w:marBottom w:val="0"/>
      <w:divBdr>
        <w:top w:val="none" w:sz="0" w:space="0" w:color="auto"/>
        <w:left w:val="none" w:sz="0" w:space="0" w:color="auto"/>
        <w:bottom w:val="none" w:sz="0" w:space="0" w:color="auto"/>
        <w:right w:val="none" w:sz="0" w:space="0" w:color="auto"/>
      </w:divBdr>
    </w:div>
    <w:div w:id="371082248">
      <w:bodyDiv w:val="1"/>
      <w:marLeft w:val="0"/>
      <w:marRight w:val="0"/>
      <w:marTop w:val="0"/>
      <w:marBottom w:val="0"/>
      <w:divBdr>
        <w:top w:val="none" w:sz="0" w:space="0" w:color="auto"/>
        <w:left w:val="none" w:sz="0" w:space="0" w:color="auto"/>
        <w:bottom w:val="none" w:sz="0" w:space="0" w:color="auto"/>
        <w:right w:val="none" w:sz="0" w:space="0" w:color="auto"/>
      </w:divBdr>
    </w:div>
    <w:div w:id="371854606">
      <w:bodyDiv w:val="1"/>
      <w:marLeft w:val="0"/>
      <w:marRight w:val="0"/>
      <w:marTop w:val="0"/>
      <w:marBottom w:val="0"/>
      <w:divBdr>
        <w:top w:val="none" w:sz="0" w:space="0" w:color="auto"/>
        <w:left w:val="none" w:sz="0" w:space="0" w:color="auto"/>
        <w:bottom w:val="none" w:sz="0" w:space="0" w:color="auto"/>
        <w:right w:val="none" w:sz="0" w:space="0" w:color="auto"/>
      </w:divBdr>
    </w:div>
    <w:div w:id="377514951">
      <w:bodyDiv w:val="1"/>
      <w:marLeft w:val="0"/>
      <w:marRight w:val="0"/>
      <w:marTop w:val="0"/>
      <w:marBottom w:val="0"/>
      <w:divBdr>
        <w:top w:val="none" w:sz="0" w:space="0" w:color="auto"/>
        <w:left w:val="none" w:sz="0" w:space="0" w:color="auto"/>
        <w:bottom w:val="none" w:sz="0" w:space="0" w:color="auto"/>
        <w:right w:val="none" w:sz="0" w:space="0" w:color="auto"/>
      </w:divBdr>
    </w:div>
    <w:div w:id="391999085">
      <w:bodyDiv w:val="1"/>
      <w:marLeft w:val="0"/>
      <w:marRight w:val="0"/>
      <w:marTop w:val="0"/>
      <w:marBottom w:val="0"/>
      <w:divBdr>
        <w:top w:val="none" w:sz="0" w:space="0" w:color="auto"/>
        <w:left w:val="none" w:sz="0" w:space="0" w:color="auto"/>
        <w:bottom w:val="none" w:sz="0" w:space="0" w:color="auto"/>
        <w:right w:val="none" w:sz="0" w:space="0" w:color="auto"/>
      </w:divBdr>
    </w:div>
    <w:div w:id="396632240">
      <w:bodyDiv w:val="1"/>
      <w:marLeft w:val="0"/>
      <w:marRight w:val="0"/>
      <w:marTop w:val="0"/>
      <w:marBottom w:val="0"/>
      <w:divBdr>
        <w:top w:val="none" w:sz="0" w:space="0" w:color="auto"/>
        <w:left w:val="none" w:sz="0" w:space="0" w:color="auto"/>
        <w:bottom w:val="none" w:sz="0" w:space="0" w:color="auto"/>
        <w:right w:val="none" w:sz="0" w:space="0" w:color="auto"/>
      </w:divBdr>
    </w:div>
    <w:div w:id="401299923">
      <w:bodyDiv w:val="1"/>
      <w:marLeft w:val="0"/>
      <w:marRight w:val="0"/>
      <w:marTop w:val="0"/>
      <w:marBottom w:val="0"/>
      <w:divBdr>
        <w:top w:val="none" w:sz="0" w:space="0" w:color="auto"/>
        <w:left w:val="none" w:sz="0" w:space="0" w:color="auto"/>
        <w:bottom w:val="none" w:sz="0" w:space="0" w:color="auto"/>
        <w:right w:val="none" w:sz="0" w:space="0" w:color="auto"/>
      </w:divBdr>
    </w:div>
    <w:div w:id="404571553">
      <w:bodyDiv w:val="1"/>
      <w:marLeft w:val="0"/>
      <w:marRight w:val="0"/>
      <w:marTop w:val="0"/>
      <w:marBottom w:val="0"/>
      <w:divBdr>
        <w:top w:val="none" w:sz="0" w:space="0" w:color="auto"/>
        <w:left w:val="none" w:sz="0" w:space="0" w:color="auto"/>
        <w:bottom w:val="none" w:sz="0" w:space="0" w:color="auto"/>
        <w:right w:val="none" w:sz="0" w:space="0" w:color="auto"/>
      </w:divBdr>
      <w:divsChild>
        <w:div w:id="1032071061">
          <w:marLeft w:val="994"/>
          <w:marRight w:val="0"/>
          <w:marTop w:val="0"/>
          <w:marBottom w:val="0"/>
          <w:divBdr>
            <w:top w:val="none" w:sz="0" w:space="0" w:color="auto"/>
            <w:left w:val="none" w:sz="0" w:space="0" w:color="auto"/>
            <w:bottom w:val="none" w:sz="0" w:space="0" w:color="auto"/>
            <w:right w:val="none" w:sz="0" w:space="0" w:color="auto"/>
          </w:divBdr>
        </w:div>
      </w:divsChild>
    </w:div>
    <w:div w:id="412433327">
      <w:bodyDiv w:val="1"/>
      <w:marLeft w:val="0"/>
      <w:marRight w:val="0"/>
      <w:marTop w:val="0"/>
      <w:marBottom w:val="0"/>
      <w:divBdr>
        <w:top w:val="none" w:sz="0" w:space="0" w:color="auto"/>
        <w:left w:val="none" w:sz="0" w:space="0" w:color="auto"/>
        <w:bottom w:val="none" w:sz="0" w:space="0" w:color="auto"/>
        <w:right w:val="none" w:sz="0" w:space="0" w:color="auto"/>
      </w:divBdr>
      <w:divsChild>
        <w:div w:id="1928493499">
          <w:marLeft w:val="274"/>
          <w:marRight w:val="0"/>
          <w:marTop w:val="0"/>
          <w:marBottom w:val="0"/>
          <w:divBdr>
            <w:top w:val="none" w:sz="0" w:space="0" w:color="auto"/>
            <w:left w:val="none" w:sz="0" w:space="0" w:color="auto"/>
            <w:bottom w:val="none" w:sz="0" w:space="0" w:color="auto"/>
            <w:right w:val="none" w:sz="0" w:space="0" w:color="auto"/>
          </w:divBdr>
        </w:div>
        <w:div w:id="1986276695">
          <w:marLeft w:val="274"/>
          <w:marRight w:val="0"/>
          <w:marTop w:val="0"/>
          <w:marBottom w:val="0"/>
          <w:divBdr>
            <w:top w:val="none" w:sz="0" w:space="0" w:color="auto"/>
            <w:left w:val="none" w:sz="0" w:space="0" w:color="auto"/>
            <w:bottom w:val="none" w:sz="0" w:space="0" w:color="auto"/>
            <w:right w:val="none" w:sz="0" w:space="0" w:color="auto"/>
          </w:divBdr>
        </w:div>
        <w:div w:id="1386955792">
          <w:marLeft w:val="274"/>
          <w:marRight w:val="0"/>
          <w:marTop w:val="0"/>
          <w:marBottom w:val="0"/>
          <w:divBdr>
            <w:top w:val="none" w:sz="0" w:space="0" w:color="auto"/>
            <w:left w:val="none" w:sz="0" w:space="0" w:color="auto"/>
            <w:bottom w:val="none" w:sz="0" w:space="0" w:color="auto"/>
            <w:right w:val="none" w:sz="0" w:space="0" w:color="auto"/>
          </w:divBdr>
        </w:div>
        <w:div w:id="2012291862">
          <w:marLeft w:val="274"/>
          <w:marRight w:val="0"/>
          <w:marTop w:val="0"/>
          <w:marBottom w:val="0"/>
          <w:divBdr>
            <w:top w:val="none" w:sz="0" w:space="0" w:color="auto"/>
            <w:left w:val="none" w:sz="0" w:space="0" w:color="auto"/>
            <w:bottom w:val="none" w:sz="0" w:space="0" w:color="auto"/>
            <w:right w:val="none" w:sz="0" w:space="0" w:color="auto"/>
          </w:divBdr>
        </w:div>
      </w:divsChild>
    </w:div>
    <w:div w:id="417748157">
      <w:bodyDiv w:val="1"/>
      <w:marLeft w:val="0"/>
      <w:marRight w:val="0"/>
      <w:marTop w:val="0"/>
      <w:marBottom w:val="0"/>
      <w:divBdr>
        <w:top w:val="none" w:sz="0" w:space="0" w:color="auto"/>
        <w:left w:val="none" w:sz="0" w:space="0" w:color="auto"/>
        <w:bottom w:val="none" w:sz="0" w:space="0" w:color="auto"/>
        <w:right w:val="none" w:sz="0" w:space="0" w:color="auto"/>
      </w:divBdr>
    </w:div>
    <w:div w:id="439180396">
      <w:bodyDiv w:val="1"/>
      <w:marLeft w:val="0"/>
      <w:marRight w:val="0"/>
      <w:marTop w:val="0"/>
      <w:marBottom w:val="0"/>
      <w:divBdr>
        <w:top w:val="none" w:sz="0" w:space="0" w:color="auto"/>
        <w:left w:val="none" w:sz="0" w:space="0" w:color="auto"/>
        <w:bottom w:val="none" w:sz="0" w:space="0" w:color="auto"/>
        <w:right w:val="none" w:sz="0" w:space="0" w:color="auto"/>
      </w:divBdr>
    </w:div>
    <w:div w:id="457797366">
      <w:bodyDiv w:val="1"/>
      <w:marLeft w:val="0"/>
      <w:marRight w:val="0"/>
      <w:marTop w:val="0"/>
      <w:marBottom w:val="0"/>
      <w:divBdr>
        <w:top w:val="none" w:sz="0" w:space="0" w:color="auto"/>
        <w:left w:val="none" w:sz="0" w:space="0" w:color="auto"/>
        <w:bottom w:val="none" w:sz="0" w:space="0" w:color="auto"/>
        <w:right w:val="none" w:sz="0" w:space="0" w:color="auto"/>
      </w:divBdr>
    </w:div>
    <w:div w:id="477773380">
      <w:bodyDiv w:val="1"/>
      <w:marLeft w:val="0"/>
      <w:marRight w:val="0"/>
      <w:marTop w:val="0"/>
      <w:marBottom w:val="0"/>
      <w:divBdr>
        <w:top w:val="none" w:sz="0" w:space="0" w:color="auto"/>
        <w:left w:val="none" w:sz="0" w:space="0" w:color="auto"/>
        <w:bottom w:val="none" w:sz="0" w:space="0" w:color="auto"/>
        <w:right w:val="none" w:sz="0" w:space="0" w:color="auto"/>
      </w:divBdr>
    </w:div>
    <w:div w:id="480121183">
      <w:bodyDiv w:val="1"/>
      <w:marLeft w:val="0"/>
      <w:marRight w:val="0"/>
      <w:marTop w:val="0"/>
      <w:marBottom w:val="0"/>
      <w:divBdr>
        <w:top w:val="none" w:sz="0" w:space="0" w:color="auto"/>
        <w:left w:val="none" w:sz="0" w:space="0" w:color="auto"/>
        <w:bottom w:val="none" w:sz="0" w:space="0" w:color="auto"/>
        <w:right w:val="none" w:sz="0" w:space="0" w:color="auto"/>
      </w:divBdr>
    </w:div>
    <w:div w:id="490408709">
      <w:bodyDiv w:val="1"/>
      <w:marLeft w:val="0"/>
      <w:marRight w:val="0"/>
      <w:marTop w:val="0"/>
      <w:marBottom w:val="0"/>
      <w:divBdr>
        <w:top w:val="none" w:sz="0" w:space="0" w:color="auto"/>
        <w:left w:val="none" w:sz="0" w:space="0" w:color="auto"/>
        <w:bottom w:val="none" w:sz="0" w:space="0" w:color="auto"/>
        <w:right w:val="none" w:sz="0" w:space="0" w:color="auto"/>
      </w:divBdr>
    </w:div>
    <w:div w:id="496458367">
      <w:bodyDiv w:val="1"/>
      <w:marLeft w:val="0"/>
      <w:marRight w:val="0"/>
      <w:marTop w:val="0"/>
      <w:marBottom w:val="0"/>
      <w:divBdr>
        <w:top w:val="none" w:sz="0" w:space="0" w:color="auto"/>
        <w:left w:val="none" w:sz="0" w:space="0" w:color="auto"/>
        <w:bottom w:val="none" w:sz="0" w:space="0" w:color="auto"/>
        <w:right w:val="none" w:sz="0" w:space="0" w:color="auto"/>
      </w:divBdr>
    </w:div>
    <w:div w:id="499320330">
      <w:bodyDiv w:val="1"/>
      <w:marLeft w:val="0"/>
      <w:marRight w:val="0"/>
      <w:marTop w:val="0"/>
      <w:marBottom w:val="0"/>
      <w:divBdr>
        <w:top w:val="none" w:sz="0" w:space="0" w:color="auto"/>
        <w:left w:val="none" w:sz="0" w:space="0" w:color="auto"/>
        <w:bottom w:val="none" w:sz="0" w:space="0" w:color="auto"/>
        <w:right w:val="none" w:sz="0" w:space="0" w:color="auto"/>
      </w:divBdr>
    </w:div>
    <w:div w:id="518927628">
      <w:bodyDiv w:val="1"/>
      <w:marLeft w:val="0"/>
      <w:marRight w:val="0"/>
      <w:marTop w:val="0"/>
      <w:marBottom w:val="0"/>
      <w:divBdr>
        <w:top w:val="none" w:sz="0" w:space="0" w:color="auto"/>
        <w:left w:val="none" w:sz="0" w:space="0" w:color="auto"/>
        <w:bottom w:val="none" w:sz="0" w:space="0" w:color="auto"/>
        <w:right w:val="none" w:sz="0" w:space="0" w:color="auto"/>
      </w:divBdr>
    </w:div>
    <w:div w:id="527793515">
      <w:bodyDiv w:val="1"/>
      <w:marLeft w:val="0"/>
      <w:marRight w:val="0"/>
      <w:marTop w:val="0"/>
      <w:marBottom w:val="0"/>
      <w:divBdr>
        <w:top w:val="none" w:sz="0" w:space="0" w:color="auto"/>
        <w:left w:val="none" w:sz="0" w:space="0" w:color="auto"/>
        <w:bottom w:val="none" w:sz="0" w:space="0" w:color="auto"/>
        <w:right w:val="none" w:sz="0" w:space="0" w:color="auto"/>
      </w:divBdr>
    </w:div>
    <w:div w:id="529993926">
      <w:bodyDiv w:val="1"/>
      <w:marLeft w:val="0"/>
      <w:marRight w:val="0"/>
      <w:marTop w:val="0"/>
      <w:marBottom w:val="0"/>
      <w:divBdr>
        <w:top w:val="none" w:sz="0" w:space="0" w:color="auto"/>
        <w:left w:val="none" w:sz="0" w:space="0" w:color="auto"/>
        <w:bottom w:val="none" w:sz="0" w:space="0" w:color="auto"/>
        <w:right w:val="none" w:sz="0" w:space="0" w:color="auto"/>
      </w:divBdr>
    </w:div>
    <w:div w:id="573052274">
      <w:bodyDiv w:val="1"/>
      <w:marLeft w:val="0"/>
      <w:marRight w:val="0"/>
      <w:marTop w:val="0"/>
      <w:marBottom w:val="0"/>
      <w:divBdr>
        <w:top w:val="none" w:sz="0" w:space="0" w:color="auto"/>
        <w:left w:val="none" w:sz="0" w:space="0" w:color="auto"/>
        <w:bottom w:val="none" w:sz="0" w:space="0" w:color="auto"/>
        <w:right w:val="none" w:sz="0" w:space="0" w:color="auto"/>
      </w:divBdr>
    </w:div>
    <w:div w:id="574777457">
      <w:bodyDiv w:val="1"/>
      <w:marLeft w:val="0"/>
      <w:marRight w:val="0"/>
      <w:marTop w:val="0"/>
      <w:marBottom w:val="0"/>
      <w:divBdr>
        <w:top w:val="none" w:sz="0" w:space="0" w:color="auto"/>
        <w:left w:val="none" w:sz="0" w:space="0" w:color="auto"/>
        <w:bottom w:val="none" w:sz="0" w:space="0" w:color="auto"/>
        <w:right w:val="none" w:sz="0" w:space="0" w:color="auto"/>
      </w:divBdr>
    </w:div>
    <w:div w:id="576285615">
      <w:bodyDiv w:val="1"/>
      <w:marLeft w:val="0"/>
      <w:marRight w:val="0"/>
      <w:marTop w:val="0"/>
      <w:marBottom w:val="0"/>
      <w:divBdr>
        <w:top w:val="none" w:sz="0" w:space="0" w:color="auto"/>
        <w:left w:val="none" w:sz="0" w:space="0" w:color="auto"/>
        <w:bottom w:val="none" w:sz="0" w:space="0" w:color="auto"/>
        <w:right w:val="none" w:sz="0" w:space="0" w:color="auto"/>
      </w:divBdr>
    </w:div>
    <w:div w:id="579024305">
      <w:bodyDiv w:val="1"/>
      <w:marLeft w:val="0"/>
      <w:marRight w:val="0"/>
      <w:marTop w:val="0"/>
      <w:marBottom w:val="0"/>
      <w:divBdr>
        <w:top w:val="none" w:sz="0" w:space="0" w:color="auto"/>
        <w:left w:val="none" w:sz="0" w:space="0" w:color="auto"/>
        <w:bottom w:val="none" w:sz="0" w:space="0" w:color="auto"/>
        <w:right w:val="none" w:sz="0" w:space="0" w:color="auto"/>
      </w:divBdr>
    </w:div>
    <w:div w:id="580453220">
      <w:bodyDiv w:val="1"/>
      <w:marLeft w:val="0"/>
      <w:marRight w:val="0"/>
      <w:marTop w:val="0"/>
      <w:marBottom w:val="0"/>
      <w:divBdr>
        <w:top w:val="none" w:sz="0" w:space="0" w:color="auto"/>
        <w:left w:val="none" w:sz="0" w:space="0" w:color="auto"/>
        <w:bottom w:val="none" w:sz="0" w:space="0" w:color="auto"/>
        <w:right w:val="none" w:sz="0" w:space="0" w:color="auto"/>
      </w:divBdr>
    </w:div>
    <w:div w:id="601493778">
      <w:bodyDiv w:val="1"/>
      <w:marLeft w:val="0"/>
      <w:marRight w:val="0"/>
      <w:marTop w:val="0"/>
      <w:marBottom w:val="0"/>
      <w:divBdr>
        <w:top w:val="none" w:sz="0" w:space="0" w:color="auto"/>
        <w:left w:val="none" w:sz="0" w:space="0" w:color="auto"/>
        <w:bottom w:val="none" w:sz="0" w:space="0" w:color="auto"/>
        <w:right w:val="none" w:sz="0" w:space="0" w:color="auto"/>
      </w:divBdr>
    </w:div>
    <w:div w:id="629552744">
      <w:bodyDiv w:val="1"/>
      <w:marLeft w:val="0"/>
      <w:marRight w:val="0"/>
      <w:marTop w:val="0"/>
      <w:marBottom w:val="0"/>
      <w:divBdr>
        <w:top w:val="none" w:sz="0" w:space="0" w:color="auto"/>
        <w:left w:val="none" w:sz="0" w:space="0" w:color="auto"/>
        <w:bottom w:val="none" w:sz="0" w:space="0" w:color="auto"/>
        <w:right w:val="none" w:sz="0" w:space="0" w:color="auto"/>
      </w:divBdr>
    </w:div>
    <w:div w:id="645740146">
      <w:bodyDiv w:val="1"/>
      <w:marLeft w:val="0"/>
      <w:marRight w:val="0"/>
      <w:marTop w:val="0"/>
      <w:marBottom w:val="0"/>
      <w:divBdr>
        <w:top w:val="none" w:sz="0" w:space="0" w:color="auto"/>
        <w:left w:val="none" w:sz="0" w:space="0" w:color="auto"/>
        <w:bottom w:val="none" w:sz="0" w:space="0" w:color="auto"/>
        <w:right w:val="none" w:sz="0" w:space="0" w:color="auto"/>
      </w:divBdr>
    </w:div>
    <w:div w:id="655767105">
      <w:bodyDiv w:val="1"/>
      <w:marLeft w:val="0"/>
      <w:marRight w:val="0"/>
      <w:marTop w:val="0"/>
      <w:marBottom w:val="0"/>
      <w:divBdr>
        <w:top w:val="none" w:sz="0" w:space="0" w:color="auto"/>
        <w:left w:val="none" w:sz="0" w:space="0" w:color="auto"/>
        <w:bottom w:val="none" w:sz="0" w:space="0" w:color="auto"/>
        <w:right w:val="none" w:sz="0" w:space="0" w:color="auto"/>
      </w:divBdr>
    </w:div>
    <w:div w:id="662780135">
      <w:bodyDiv w:val="1"/>
      <w:marLeft w:val="0"/>
      <w:marRight w:val="0"/>
      <w:marTop w:val="0"/>
      <w:marBottom w:val="0"/>
      <w:divBdr>
        <w:top w:val="none" w:sz="0" w:space="0" w:color="auto"/>
        <w:left w:val="none" w:sz="0" w:space="0" w:color="auto"/>
        <w:bottom w:val="none" w:sz="0" w:space="0" w:color="auto"/>
        <w:right w:val="none" w:sz="0" w:space="0" w:color="auto"/>
      </w:divBdr>
    </w:div>
    <w:div w:id="667565299">
      <w:bodyDiv w:val="1"/>
      <w:marLeft w:val="0"/>
      <w:marRight w:val="0"/>
      <w:marTop w:val="0"/>
      <w:marBottom w:val="0"/>
      <w:divBdr>
        <w:top w:val="none" w:sz="0" w:space="0" w:color="auto"/>
        <w:left w:val="none" w:sz="0" w:space="0" w:color="auto"/>
        <w:bottom w:val="none" w:sz="0" w:space="0" w:color="auto"/>
        <w:right w:val="none" w:sz="0" w:space="0" w:color="auto"/>
      </w:divBdr>
    </w:div>
    <w:div w:id="673727606">
      <w:bodyDiv w:val="1"/>
      <w:marLeft w:val="0"/>
      <w:marRight w:val="0"/>
      <w:marTop w:val="0"/>
      <w:marBottom w:val="0"/>
      <w:divBdr>
        <w:top w:val="none" w:sz="0" w:space="0" w:color="auto"/>
        <w:left w:val="none" w:sz="0" w:space="0" w:color="auto"/>
        <w:bottom w:val="none" w:sz="0" w:space="0" w:color="auto"/>
        <w:right w:val="none" w:sz="0" w:space="0" w:color="auto"/>
      </w:divBdr>
    </w:div>
    <w:div w:id="693849909">
      <w:bodyDiv w:val="1"/>
      <w:marLeft w:val="0"/>
      <w:marRight w:val="0"/>
      <w:marTop w:val="0"/>
      <w:marBottom w:val="0"/>
      <w:divBdr>
        <w:top w:val="none" w:sz="0" w:space="0" w:color="auto"/>
        <w:left w:val="none" w:sz="0" w:space="0" w:color="auto"/>
        <w:bottom w:val="none" w:sz="0" w:space="0" w:color="auto"/>
        <w:right w:val="none" w:sz="0" w:space="0" w:color="auto"/>
      </w:divBdr>
    </w:div>
    <w:div w:id="703754281">
      <w:bodyDiv w:val="1"/>
      <w:marLeft w:val="0"/>
      <w:marRight w:val="0"/>
      <w:marTop w:val="0"/>
      <w:marBottom w:val="0"/>
      <w:divBdr>
        <w:top w:val="none" w:sz="0" w:space="0" w:color="auto"/>
        <w:left w:val="none" w:sz="0" w:space="0" w:color="auto"/>
        <w:bottom w:val="none" w:sz="0" w:space="0" w:color="auto"/>
        <w:right w:val="none" w:sz="0" w:space="0" w:color="auto"/>
      </w:divBdr>
    </w:div>
    <w:div w:id="705565830">
      <w:bodyDiv w:val="1"/>
      <w:marLeft w:val="0"/>
      <w:marRight w:val="0"/>
      <w:marTop w:val="0"/>
      <w:marBottom w:val="0"/>
      <w:divBdr>
        <w:top w:val="none" w:sz="0" w:space="0" w:color="auto"/>
        <w:left w:val="none" w:sz="0" w:space="0" w:color="auto"/>
        <w:bottom w:val="none" w:sz="0" w:space="0" w:color="auto"/>
        <w:right w:val="none" w:sz="0" w:space="0" w:color="auto"/>
      </w:divBdr>
    </w:div>
    <w:div w:id="748622087">
      <w:bodyDiv w:val="1"/>
      <w:marLeft w:val="0"/>
      <w:marRight w:val="0"/>
      <w:marTop w:val="0"/>
      <w:marBottom w:val="0"/>
      <w:divBdr>
        <w:top w:val="none" w:sz="0" w:space="0" w:color="auto"/>
        <w:left w:val="none" w:sz="0" w:space="0" w:color="auto"/>
        <w:bottom w:val="none" w:sz="0" w:space="0" w:color="auto"/>
        <w:right w:val="none" w:sz="0" w:space="0" w:color="auto"/>
      </w:divBdr>
    </w:div>
    <w:div w:id="768352688">
      <w:bodyDiv w:val="1"/>
      <w:marLeft w:val="0"/>
      <w:marRight w:val="0"/>
      <w:marTop w:val="0"/>
      <w:marBottom w:val="0"/>
      <w:divBdr>
        <w:top w:val="none" w:sz="0" w:space="0" w:color="auto"/>
        <w:left w:val="none" w:sz="0" w:space="0" w:color="auto"/>
        <w:bottom w:val="none" w:sz="0" w:space="0" w:color="auto"/>
        <w:right w:val="none" w:sz="0" w:space="0" w:color="auto"/>
      </w:divBdr>
    </w:div>
    <w:div w:id="781649161">
      <w:bodyDiv w:val="1"/>
      <w:marLeft w:val="0"/>
      <w:marRight w:val="0"/>
      <w:marTop w:val="0"/>
      <w:marBottom w:val="0"/>
      <w:divBdr>
        <w:top w:val="none" w:sz="0" w:space="0" w:color="auto"/>
        <w:left w:val="none" w:sz="0" w:space="0" w:color="auto"/>
        <w:bottom w:val="none" w:sz="0" w:space="0" w:color="auto"/>
        <w:right w:val="none" w:sz="0" w:space="0" w:color="auto"/>
      </w:divBdr>
    </w:div>
    <w:div w:id="837381044">
      <w:bodyDiv w:val="1"/>
      <w:marLeft w:val="0"/>
      <w:marRight w:val="0"/>
      <w:marTop w:val="0"/>
      <w:marBottom w:val="0"/>
      <w:divBdr>
        <w:top w:val="none" w:sz="0" w:space="0" w:color="auto"/>
        <w:left w:val="none" w:sz="0" w:space="0" w:color="auto"/>
        <w:bottom w:val="none" w:sz="0" w:space="0" w:color="auto"/>
        <w:right w:val="none" w:sz="0" w:space="0" w:color="auto"/>
      </w:divBdr>
    </w:div>
    <w:div w:id="861281507">
      <w:bodyDiv w:val="1"/>
      <w:marLeft w:val="0"/>
      <w:marRight w:val="0"/>
      <w:marTop w:val="0"/>
      <w:marBottom w:val="0"/>
      <w:divBdr>
        <w:top w:val="none" w:sz="0" w:space="0" w:color="auto"/>
        <w:left w:val="none" w:sz="0" w:space="0" w:color="auto"/>
        <w:bottom w:val="none" w:sz="0" w:space="0" w:color="auto"/>
        <w:right w:val="none" w:sz="0" w:space="0" w:color="auto"/>
      </w:divBdr>
    </w:div>
    <w:div w:id="867915100">
      <w:bodyDiv w:val="1"/>
      <w:marLeft w:val="0"/>
      <w:marRight w:val="0"/>
      <w:marTop w:val="0"/>
      <w:marBottom w:val="0"/>
      <w:divBdr>
        <w:top w:val="none" w:sz="0" w:space="0" w:color="auto"/>
        <w:left w:val="none" w:sz="0" w:space="0" w:color="auto"/>
        <w:bottom w:val="none" w:sz="0" w:space="0" w:color="auto"/>
        <w:right w:val="none" w:sz="0" w:space="0" w:color="auto"/>
      </w:divBdr>
    </w:div>
    <w:div w:id="914894556">
      <w:bodyDiv w:val="1"/>
      <w:marLeft w:val="0"/>
      <w:marRight w:val="0"/>
      <w:marTop w:val="0"/>
      <w:marBottom w:val="0"/>
      <w:divBdr>
        <w:top w:val="none" w:sz="0" w:space="0" w:color="auto"/>
        <w:left w:val="none" w:sz="0" w:space="0" w:color="auto"/>
        <w:bottom w:val="none" w:sz="0" w:space="0" w:color="auto"/>
        <w:right w:val="none" w:sz="0" w:space="0" w:color="auto"/>
      </w:divBdr>
    </w:div>
    <w:div w:id="936211463">
      <w:bodyDiv w:val="1"/>
      <w:marLeft w:val="0"/>
      <w:marRight w:val="0"/>
      <w:marTop w:val="0"/>
      <w:marBottom w:val="0"/>
      <w:divBdr>
        <w:top w:val="none" w:sz="0" w:space="0" w:color="auto"/>
        <w:left w:val="none" w:sz="0" w:space="0" w:color="auto"/>
        <w:bottom w:val="none" w:sz="0" w:space="0" w:color="auto"/>
        <w:right w:val="none" w:sz="0" w:space="0" w:color="auto"/>
      </w:divBdr>
    </w:div>
    <w:div w:id="941910720">
      <w:bodyDiv w:val="1"/>
      <w:marLeft w:val="0"/>
      <w:marRight w:val="0"/>
      <w:marTop w:val="0"/>
      <w:marBottom w:val="0"/>
      <w:divBdr>
        <w:top w:val="none" w:sz="0" w:space="0" w:color="auto"/>
        <w:left w:val="none" w:sz="0" w:space="0" w:color="auto"/>
        <w:bottom w:val="none" w:sz="0" w:space="0" w:color="auto"/>
        <w:right w:val="none" w:sz="0" w:space="0" w:color="auto"/>
      </w:divBdr>
    </w:div>
    <w:div w:id="947932133">
      <w:bodyDiv w:val="1"/>
      <w:marLeft w:val="0"/>
      <w:marRight w:val="0"/>
      <w:marTop w:val="0"/>
      <w:marBottom w:val="0"/>
      <w:divBdr>
        <w:top w:val="none" w:sz="0" w:space="0" w:color="auto"/>
        <w:left w:val="none" w:sz="0" w:space="0" w:color="auto"/>
        <w:bottom w:val="none" w:sz="0" w:space="0" w:color="auto"/>
        <w:right w:val="none" w:sz="0" w:space="0" w:color="auto"/>
      </w:divBdr>
    </w:div>
    <w:div w:id="975181421">
      <w:bodyDiv w:val="1"/>
      <w:marLeft w:val="0"/>
      <w:marRight w:val="0"/>
      <w:marTop w:val="0"/>
      <w:marBottom w:val="0"/>
      <w:divBdr>
        <w:top w:val="none" w:sz="0" w:space="0" w:color="auto"/>
        <w:left w:val="none" w:sz="0" w:space="0" w:color="auto"/>
        <w:bottom w:val="none" w:sz="0" w:space="0" w:color="auto"/>
        <w:right w:val="none" w:sz="0" w:space="0" w:color="auto"/>
      </w:divBdr>
    </w:div>
    <w:div w:id="984158889">
      <w:bodyDiv w:val="1"/>
      <w:marLeft w:val="0"/>
      <w:marRight w:val="0"/>
      <w:marTop w:val="0"/>
      <w:marBottom w:val="0"/>
      <w:divBdr>
        <w:top w:val="none" w:sz="0" w:space="0" w:color="auto"/>
        <w:left w:val="none" w:sz="0" w:space="0" w:color="auto"/>
        <w:bottom w:val="none" w:sz="0" w:space="0" w:color="auto"/>
        <w:right w:val="none" w:sz="0" w:space="0" w:color="auto"/>
      </w:divBdr>
    </w:div>
    <w:div w:id="991983620">
      <w:bodyDiv w:val="1"/>
      <w:marLeft w:val="0"/>
      <w:marRight w:val="0"/>
      <w:marTop w:val="0"/>
      <w:marBottom w:val="0"/>
      <w:divBdr>
        <w:top w:val="none" w:sz="0" w:space="0" w:color="auto"/>
        <w:left w:val="none" w:sz="0" w:space="0" w:color="auto"/>
        <w:bottom w:val="none" w:sz="0" w:space="0" w:color="auto"/>
        <w:right w:val="none" w:sz="0" w:space="0" w:color="auto"/>
      </w:divBdr>
    </w:div>
    <w:div w:id="1009139532">
      <w:bodyDiv w:val="1"/>
      <w:marLeft w:val="0"/>
      <w:marRight w:val="0"/>
      <w:marTop w:val="0"/>
      <w:marBottom w:val="0"/>
      <w:divBdr>
        <w:top w:val="none" w:sz="0" w:space="0" w:color="auto"/>
        <w:left w:val="none" w:sz="0" w:space="0" w:color="auto"/>
        <w:bottom w:val="none" w:sz="0" w:space="0" w:color="auto"/>
        <w:right w:val="none" w:sz="0" w:space="0" w:color="auto"/>
      </w:divBdr>
    </w:div>
    <w:div w:id="1035496254">
      <w:bodyDiv w:val="1"/>
      <w:marLeft w:val="0"/>
      <w:marRight w:val="0"/>
      <w:marTop w:val="0"/>
      <w:marBottom w:val="0"/>
      <w:divBdr>
        <w:top w:val="none" w:sz="0" w:space="0" w:color="auto"/>
        <w:left w:val="none" w:sz="0" w:space="0" w:color="auto"/>
        <w:bottom w:val="none" w:sz="0" w:space="0" w:color="auto"/>
        <w:right w:val="none" w:sz="0" w:space="0" w:color="auto"/>
      </w:divBdr>
    </w:div>
    <w:div w:id="1037465504">
      <w:bodyDiv w:val="1"/>
      <w:marLeft w:val="0"/>
      <w:marRight w:val="0"/>
      <w:marTop w:val="0"/>
      <w:marBottom w:val="0"/>
      <w:divBdr>
        <w:top w:val="none" w:sz="0" w:space="0" w:color="auto"/>
        <w:left w:val="none" w:sz="0" w:space="0" w:color="auto"/>
        <w:bottom w:val="none" w:sz="0" w:space="0" w:color="auto"/>
        <w:right w:val="none" w:sz="0" w:space="0" w:color="auto"/>
      </w:divBdr>
    </w:div>
    <w:div w:id="1052267275">
      <w:bodyDiv w:val="1"/>
      <w:marLeft w:val="0"/>
      <w:marRight w:val="0"/>
      <w:marTop w:val="0"/>
      <w:marBottom w:val="0"/>
      <w:divBdr>
        <w:top w:val="none" w:sz="0" w:space="0" w:color="auto"/>
        <w:left w:val="none" w:sz="0" w:space="0" w:color="auto"/>
        <w:bottom w:val="none" w:sz="0" w:space="0" w:color="auto"/>
        <w:right w:val="none" w:sz="0" w:space="0" w:color="auto"/>
      </w:divBdr>
    </w:div>
    <w:div w:id="1058556547">
      <w:bodyDiv w:val="1"/>
      <w:marLeft w:val="0"/>
      <w:marRight w:val="0"/>
      <w:marTop w:val="0"/>
      <w:marBottom w:val="0"/>
      <w:divBdr>
        <w:top w:val="none" w:sz="0" w:space="0" w:color="auto"/>
        <w:left w:val="none" w:sz="0" w:space="0" w:color="auto"/>
        <w:bottom w:val="none" w:sz="0" w:space="0" w:color="auto"/>
        <w:right w:val="none" w:sz="0" w:space="0" w:color="auto"/>
      </w:divBdr>
    </w:div>
    <w:div w:id="1074279118">
      <w:bodyDiv w:val="1"/>
      <w:marLeft w:val="0"/>
      <w:marRight w:val="0"/>
      <w:marTop w:val="0"/>
      <w:marBottom w:val="0"/>
      <w:divBdr>
        <w:top w:val="none" w:sz="0" w:space="0" w:color="auto"/>
        <w:left w:val="none" w:sz="0" w:space="0" w:color="auto"/>
        <w:bottom w:val="none" w:sz="0" w:space="0" w:color="auto"/>
        <w:right w:val="none" w:sz="0" w:space="0" w:color="auto"/>
      </w:divBdr>
    </w:div>
    <w:div w:id="1074428632">
      <w:bodyDiv w:val="1"/>
      <w:marLeft w:val="0"/>
      <w:marRight w:val="0"/>
      <w:marTop w:val="0"/>
      <w:marBottom w:val="0"/>
      <w:divBdr>
        <w:top w:val="none" w:sz="0" w:space="0" w:color="auto"/>
        <w:left w:val="none" w:sz="0" w:space="0" w:color="auto"/>
        <w:bottom w:val="none" w:sz="0" w:space="0" w:color="auto"/>
        <w:right w:val="none" w:sz="0" w:space="0" w:color="auto"/>
      </w:divBdr>
    </w:div>
    <w:div w:id="1074668017">
      <w:bodyDiv w:val="1"/>
      <w:marLeft w:val="0"/>
      <w:marRight w:val="0"/>
      <w:marTop w:val="0"/>
      <w:marBottom w:val="0"/>
      <w:divBdr>
        <w:top w:val="none" w:sz="0" w:space="0" w:color="auto"/>
        <w:left w:val="none" w:sz="0" w:space="0" w:color="auto"/>
        <w:bottom w:val="none" w:sz="0" w:space="0" w:color="auto"/>
        <w:right w:val="none" w:sz="0" w:space="0" w:color="auto"/>
      </w:divBdr>
    </w:div>
    <w:div w:id="1081147819">
      <w:bodyDiv w:val="1"/>
      <w:marLeft w:val="0"/>
      <w:marRight w:val="0"/>
      <w:marTop w:val="0"/>
      <w:marBottom w:val="0"/>
      <w:divBdr>
        <w:top w:val="none" w:sz="0" w:space="0" w:color="auto"/>
        <w:left w:val="none" w:sz="0" w:space="0" w:color="auto"/>
        <w:bottom w:val="none" w:sz="0" w:space="0" w:color="auto"/>
        <w:right w:val="none" w:sz="0" w:space="0" w:color="auto"/>
      </w:divBdr>
    </w:div>
    <w:div w:id="1088043733">
      <w:bodyDiv w:val="1"/>
      <w:marLeft w:val="0"/>
      <w:marRight w:val="0"/>
      <w:marTop w:val="0"/>
      <w:marBottom w:val="0"/>
      <w:divBdr>
        <w:top w:val="none" w:sz="0" w:space="0" w:color="auto"/>
        <w:left w:val="none" w:sz="0" w:space="0" w:color="auto"/>
        <w:bottom w:val="none" w:sz="0" w:space="0" w:color="auto"/>
        <w:right w:val="none" w:sz="0" w:space="0" w:color="auto"/>
      </w:divBdr>
    </w:div>
    <w:div w:id="1088312889">
      <w:bodyDiv w:val="1"/>
      <w:marLeft w:val="0"/>
      <w:marRight w:val="0"/>
      <w:marTop w:val="0"/>
      <w:marBottom w:val="0"/>
      <w:divBdr>
        <w:top w:val="none" w:sz="0" w:space="0" w:color="auto"/>
        <w:left w:val="none" w:sz="0" w:space="0" w:color="auto"/>
        <w:bottom w:val="none" w:sz="0" w:space="0" w:color="auto"/>
        <w:right w:val="none" w:sz="0" w:space="0" w:color="auto"/>
      </w:divBdr>
    </w:div>
    <w:div w:id="1093354227">
      <w:bodyDiv w:val="1"/>
      <w:marLeft w:val="0"/>
      <w:marRight w:val="0"/>
      <w:marTop w:val="0"/>
      <w:marBottom w:val="0"/>
      <w:divBdr>
        <w:top w:val="none" w:sz="0" w:space="0" w:color="auto"/>
        <w:left w:val="none" w:sz="0" w:space="0" w:color="auto"/>
        <w:bottom w:val="none" w:sz="0" w:space="0" w:color="auto"/>
        <w:right w:val="none" w:sz="0" w:space="0" w:color="auto"/>
      </w:divBdr>
    </w:div>
    <w:div w:id="1114521407">
      <w:bodyDiv w:val="1"/>
      <w:marLeft w:val="0"/>
      <w:marRight w:val="0"/>
      <w:marTop w:val="0"/>
      <w:marBottom w:val="0"/>
      <w:divBdr>
        <w:top w:val="none" w:sz="0" w:space="0" w:color="auto"/>
        <w:left w:val="none" w:sz="0" w:space="0" w:color="auto"/>
        <w:bottom w:val="none" w:sz="0" w:space="0" w:color="auto"/>
        <w:right w:val="none" w:sz="0" w:space="0" w:color="auto"/>
      </w:divBdr>
    </w:div>
    <w:div w:id="1132332806">
      <w:bodyDiv w:val="1"/>
      <w:marLeft w:val="0"/>
      <w:marRight w:val="0"/>
      <w:marTop w:val="0"/>
      <w:marBottom w:val="0"/>
      <w:divBdr>
        <w:top w:val="none" w:sz="0" w:space="0" w:color="auto"/>
        <w:left w:val="none" w:sz="0" w:space="0" w:color="auto"/>
        <w:bottom w:val="none" w:sz="0" w:space="0" w:color="auto"/>
        <w:right w:val="none" w:sz="0" w:space="0" w:color="auto"/>
      </w:divBdr>
    </w:div>
    <w:div w:id="1133711514">
      <w:bodyDiv w:val="1"/>
      <w:marLeft w:val="0"/>
      <w:marRight w:val="0"/>
      <w:marTop w:val="0"/>
      <w:marBottom w:val="0"/>
      <w:divBdr>
        <w:top w:val="none" w:sz="0" w:space="0" w:color="auto"/>
        <w:left w:val="none" w:sz="0" w:space="0" w:color="auto"/>
        <w:bottom w:val="none" w:sz="0" w:space="0" w:color="auto"/>
        <w:right w:val="none" w:sz="0" w:space="0" w:color="auto"/>
      </w:divBdr>
      <w:divsChild>
        <w:div w:id="2020620578">
          <w:marLeft w:val="274"/>
          <w:marRight w:val="0"/>
          <w:marTop w:val="0"/>
          <w:marBottom w:val="0"/>
          <w:divBdr>
            <w:top w:val="none" w:sz="0" w:space="0" w:color="auto"/>
            <w:left w:val="none" w:sz="0" w:space="0" w:color="auto"/>
            <w:bottom w:val="none" w:sz="0" w:space="0" w:color="auto"/>
            <w:right w:val="none" w:sz="0" w:space="0" w:color="auto"/>
          </w:divBdr>
        </w:div>
        <w:div w:id="548686179">
          <w:marLeft w:val="274"/>
          <w:marRight w:val="0"/>
          <w:marTop w:val="0"/>
          <w:marBottom w:val="0"/>
          <w:divBdr>
            <w:top w:val="none" w:sz="0" w:space="0" w:color="auto"/>
            <w:left w:val="none" w:sz="0" w:space="0" w:color="auto"/>
            <w:bottom w:val="none" w:sz="0" w:space="0" w:color="auto"/>
            <w:right w:val="none" w:sz="0" w:space="0" w:color="auto"/>
          </w:divBdr>
        </w:div>
        <w:div w:id="266698539">
          <w:marLeft w:val="274"/>
          <w:marRight w:val="0"/>
          <w:marTop w:val="0"/>
          <w:marBottom w:val="0"/>
          <w:divBdr>
            <w:top w:val="none" w:sz="0" w:space="0" w:color="auto"/>
            <w:left w:val="none" w:sz="0" w:space="0" w:color="auto"/>
            <w:bottom w:val="none" w:sz="0" w:space="0" w:color="auto"/>
            <w:right w:val="none" w:sz="0" w:space="0" w:color="auto"/>
          </w:divBdr>
        </w:div>
        <w:div w:id="1499270207">
          <w:marLeft w:val="274"/>
          <w:marRight w:val="0"/>
          <w:marTop w:val="0"/>
          <w:marBottom w:val="0"/>
          <w:divBdr>
            <w:top w:val="none" w:sz="0" w:space="0" w:color="auto"/>
            <w:left w:val="none" w:sz="0" w:space="0" w:color="auto"/>
            <w:bottom w:val="none" w:sz="0" w:space="0" w:color="auto"/>
            <w:right w:val="none" w:sz="0" w:space="0" w:color="auto"/>
          </w:divBdr>
        </w:div>
        <w:div w:id="2091005918">
          <w:marLeft w:val="994"/>
          <w:marRight w:val="0"/>
          <w:marTop w:val="0"/>
          <w:marBottom w:val="0"/>
          <w:divBdr>
            <w:top w:val="none" w:sz="0" w:space="0" w:color="auto"/>
            <w:left w:val="none" w:sz="0" w:space="0" w:color="auto"/>
            <w:bottom w:val="none" w:sz="0" w:space="0" w:color="auto"/>
            <w:right w:val="none" w:sz="0" w:space="0" w:color="auto"/>
          </w:divBdr>
        </w:div>
        <w:div w:id="1131287435">
          <w:marLeft w:val="274"/>
          <w:marRight w:val="0"/>
          <w:marTop w:val="0"/>
          <w:marBottom w:val="0"/>
          <w:divBdr>
            <w:top w:val="none" w:sz="0" w:space="0" w:color="auto"/>
            <w:left w:val="none" w:sz="0" w:space="0" w:color="auto"/>
            <w:bottom w:val="none" w:sz="0" w:space="0" w:color="auto"/>
            <w:right w:val="none" w:sz="0" w:space="0" w:color="auto"/>
          </w:divBdr>
        </w:div>
      </w:divsChild>
    </w:div>
    <w:div w:id="1150098610">
      <w:bodyDiv w:val="1"/>
      <w:marLeft w:val="0"/>
      <w:marRight w:val="0"/>
      <w:marTop w:val="0"/>
      <w:marBottom w:val="0"/>
      <w:divBdr>
        <w:top w:val="none" w:sz="0" w:space="0" w:color="auto"/>
        <w:left w:val="none" w:sz="0" w:space="0" w:color="auto"/>
        <w:bottom w:val="none" w:sz="0" w:space="0" w:color="auto"/>
        <w:right w:val="none" w:sz="0" w:space="0" w:color="auto"/>
      </w:divBdr>
      <w:divsChild>
        <w:div w:id="995718158">
          <w:marLeft w:val="274"/>
          <w:marRight w:val="0"/>
          <w:marTop w:val="0"/>
          <w:marBottom w:val="0"/>
          <w:divBdr>
            <w:top w:val="none" w:sz="0" w:space="0" w:color="auto"/>
            <w:left w:val="none" w:sz="0" w:space="0" w:color="auto"/>
            <w:bottom w:val="none" w:sz="0" w:space="0" w:color="auto"/>
            <w:right w:val="none" w:sz="0" w:space="0" w:color="auto"/>
          </w:divBdr>
        </w:div>
        <w:div w:id="1207180183">
          <w:marLeft w:val="994"/>
          <w:marRight w:val="0"/>
          <w:marTop w:val="0"/>
          <w:marBottom w:val="0"/>
          <w:divBdr>
            <w:top w:val="none" w:sz="0" w:space="0" w:color="auto"/>
            <w:left w:val="none" w:sz="0" w:space="0" w:color="auto"/>
            <w:bottom w:val="none" w:sz="0" w:space="0" w:color="auto"/>
            <w:right w:val="none" w:sz="0" w:space="0" w:color="auto"/>
          </w:divBdr>
        </w:div>
        <w:div w:id="242182483">
          <w:marLeft w:val="274"/>
          <w:marRight w:val="0"/>
          <w:marTop w:val="0"/>
          <w:marBottom w:val="0"/>
          <w:divBdr>
            <w:top w:val="none" w:sz="0" w:space="0" w:color="auto"/>
            <w:left w:val="none" w:sz="0" w:space="0" w:color="auto"/>
            <w:bottom w:val="none" w:sz="0" w:space="0" w:color="auto"/>
            <w:right w:val="none" w:sz="0" w:space="0" w:color="auto"/>
          </w:divBdr>
        </w:div>
        <w:div w:id="59065985">
          <w:marLeft w:val="994"/>
          <w:marRight w:val="0"/>
          <w:marTop w:val="0"/>
          <w:marBottom w:val="0"/>
          <w:divBdr>
            <w:top w:val="none" w:sz="0" w:space="0" w:color="auto"/>
            <w:left w:val="none" w:sz="0" w:space="0" w:color="auto"/>
            <w:bottom w:val="none" w:sz="0" w:space="0" w:color="auto"/>
            <w:right w:val="none" w:sz="0" w:space="0" w:color="auto"/>
          </w:divBdr>
        </w:div>
        <w:div w:id="1056970094">
          <w:marLeft w:val="274"/>
          <w:marRight w:val="0"/>
          <w:marTop w:val="0"/>
          <w:marBottom w:val="0"/>
          <w:divBdr>
            <w:top w:val="none" w:sz="0" w:space="0" w:color="auto"/>
            <w:left w:val="none" w:sz="0" w:space="0" w:color="auto"/>
            <w:bottom w:val="none" w:sz="0" w:space="0" w:color="auto"/>
            <w:right w:val="none" w:sz="0" w:space="0" w:color="auto"/>
          </w:divBdr>
        </w:div>
        <w:div w:id="749694100">
          <w:marLeft w:val="274"/>
          <w:marRight w:val="0"/>
          <w:marTop w:val="0"/>
          <w:marBottom w:val="0"/>
          <w:divBdr>
            <w:top w:val="none" w:sz="0" w:space="0" w:color="auto"/>
            <w:left w:val="none" w:sz="0" w:space="0" w:color="auto"/>
            <w:bottom w:val="none" w:sz="0" w:space="0" w:color="auto"/>
            <w:right w:val="none" w:sz="0" w:space="0" w:color="auto"/>
          </w:divBdr>
        </w:div>
        <w:div w:id="1173570894">
          <w:marLeft w:val="274"/>
          <w:marRight w:val="0"/>
          <w:marTop w:val="0"/>
          <w:marBottom w:val="0"/>
          <w:divBdr>
            <w:top w:val="none" w:sz="0" w:space="0" w:color="auto"/>
            <w:left w:val="none" w:sz="0" w:space="0" w:color="auto"/>
            <w:bottom w:val="none" w:sz="0" w:space="0" w:color="auto"/>
            <w:right w:val="none" w:sz="0" w:space="0" w:color="auto"/>
          </w:divBdr>
        </w:div>
        <w:div w:id="776028509">
          <w:marLeft w:val="274"/>
          <w:marRight w:val="0"/>
          <w:marTop w:val="0"/>
          <w:marBottom w:val="0"/>
          <w:divBdr>
            <w:top w:val="none" w:sz="0" w:space="0" w:color="auto"/>
            <w:left w:val="none" w:sz="0" w:space="0" w:color="auto"/>
            <w:bottom w:val="none" w:sz="0" w:space="0" w:color="auto"/>
            <w:right w:val="none" w:sz="0" w:space="0" w:color="auto"/>
          </w:divBdr>
        </w:div>
        <w:div w:id="342829171">
          <w:marLeft w:val="274"/>
          <w:marRight w:val="0"/>
          <w:marTop w:val="0"/>
          <w:marBottom w:val="0"/>
          <w:divBdr>
            <w:top w:val="none" w:sz="0" w:space="0" w:color="auto"/>
            <w:left w:val="none" w:sz="0" w:space="0" w:color="auto"/>
            <w:bottom w:val="none" w:sz="0" w:space="0" w:color="auto"/>
            <w:right w:val="none" w:sz="0" w:space="0" w:color="auto"/>
          </w:divBdr>
        </w:div>
        <w:div w:id="1920016164">
          <w:marLeft w:val="274"/>
          <w:marRight w:val="0"/>
          <w:marTop w:val="0"/>
          <w:marBottom w:val="0"/>
          <w:divBdr>
            <w:top w:val="none" w:sz="0" w:space="0" w:color="auto"/>
            <w:left w:val="none" w:sz="0" w:space="0" w:color="auto"/>
            <w:bottom w:val="none" w:sz="0" w:space="0" w:color="auto"/>
            <w:right w:val="none" w:sz="0" w:space="0" w:color="auto"/>
          </w:divBdr>
        </w:div>
      </w:divsChild>
    </w:div>
    <w:div w:id="1171412160">
      <w:bodyDiv w:val="1"/>
      <w:marLeft w:val="0"/>
      <w:marRight w:val="0"/>
      <w:marTop w:val="0"/>
      <w:marBottom w:val="0"/>
      <w:divBdr>
        <w:top w:val="none" w:sz="0" w:space="0" w:color="auto"/>
        <w:left w:val="none" w:sz="0" w:space="0" w:color="auto"/>
        <w:bottom w:val="none" w:sz="0" w:space="0" w:color="auto"/>
        <w:right w:val="none" w:sz="0" w:space="0" w:color="auto"/>
      </w:divBdr>
    </w:div>
    <w:div w:id="1175418997">
      <w:bodyDiv w:val="1"/>
      <w:marLeft w:val="0"/>
      <w:marRight w:val="0"/>
      <w:marTop w:val="0"/>
      <w:marBottom w:val="0"/>
      <w:divBdr>
        <w:top w:val="none" w:sz="0" w:space="0" w:color="auto"/>
        <w:left w:val="none" w:sz="0" w:space="0" w:color="auto"/>
        <w:bottom w:val="none" w:sz="0" w:space="0" w:color="auto"/>
        <w:right w:val="none" w:sz="0" w:space="0" w:color="auto"/>
      </w:divBdr>
      <w:divsChild>
        <w:div w:id="857087807">
          <w:marLeft w:val="533"/>
          <w:marRight w:val="0"/>
          <w:marTop w:val="125"/>
          <w:marBottom w:val="0"/>
          <w:divBdr>
            <w:top w:val="none" w:sz="0" w:space="0" w:color="auto"/>
            <w:left w:val="none" w:sz="0" w:space="0" w:color="auto"/>
            <w:bottom w:val="none" w:sz="0" w:space="0" w:color="auto"/>
            <w:right w:val="none" w:sz="0" w:space="0" w:color="auto"/>
          </w:divBdr>
        </w:div>
      </w:divsChild>
    </w:div>
    <w:div w:id="1195728075">
      <w:bodyDiv w:val="1"/>
      <w:marLeft w:val="0"/>
      <w:marRight w:val="0"/>
      <w:marTop w:val="0"/>
      <w:marBottom w:val="0"/>
      <w:divBdr>
        <w:top w:val="none" w:sz="0" w:space="0" w:color="auto"/>
        <w:left w:val="none" w:sz="0" w:space="0" w:color="auto"/>
        <w:bottom w:val="none" w:sz="0" w:space="0" w:color="auto"/>
        <w:right w:val="none" w:sz="0" w:space="0" w:color="auto"/>
      </w:divBdr>
    </w:div>
    <w:div w:id="1209564753">
      <w:bodyDiv w:val="1"/>
      <w:marLeft w:val="0"/>
      <w:marRight w:val="0"/>
      <w:marTop w:val="0"/>
      <w:marBottom w:val="0"/>
      <w:divBdr>
        <w:top w:val="none" w:sz="0" w:space="0" w:color="auto"/>
        <w:left w:val="none" w:sz="0" w:space="0" w:color="auto"/>
        <w:bottom w:val="none" w:sz="0" w:space="0" w:color="auto"/>
        <w:right w:val="none" w:sz="0" w:space="0" w:color="auto"/>
      </w:divBdr>
    </w:div>
    <w:div w:id="1220946300">
      <w:bodyDiv w:val="1"/>
      <w:marLeft w:val="0"/>
      <w:marRight w:val="0"/>
      <w:marTop w:val="0"/>
      <w:marBottom w:val="0"/>
      <w:divBdr>
        <w:top w:val="none" w:sz="0" w:space="0" w:color="auto"/>
        <w:left w:val="none" w:sz="0" w:space="0" w:color="auto"/>
        <w:bottom w:val="none" w:sz="0" w:space="0" w:color="auto"/>
        <w:right w:val="none" w:sz="0" w:space="0" w:color="auto"/>
      </w:divBdr>
    </w:div>
    <w:div w:id="1225288325">
      <w:bodyDiv w:val="1"/>
      <w:marLeft w:val="0"/>
      <w:marRight w:val="0"/>
      <w:marTop w:val="0"/>
      <w:marBottom w:val="0"/>
      <w:divBdr>
        <w:top w:val="none" w:sz="0" w:space="0" w:color="auto"/>
        <w:left w:val="none" w:sz="0" w:space="0" w:color="auto"/>
        <w:bottom w:val="none" w:sz="0" w:space="0" w:color="auto"/>
        <w:right w:val="none" w:sz="0" w:space="0" w:color="auto"/>
      </w:divBdr>
    </w:div>
    <w:div w:id="1242178996">
      <w:bodyDiv w:val="1"/>
      <w:marLeft w:val="0"/>
      <w:marRight w:val="0"/>
      <w:marTop w:val="0"/>
      <w:marBottom w:val="0"/>
      <w:divBdr>
        <w:top w:val="none" w:sz="0" w:space="0" w:color="auto"/>
        <w:left w:val="none" w:sz="0" w:space="0" w:color="auto"/>
        <w:bottom w:val="none" w:sz="0" w:space="0" w:color="auto"/>
        <w:right w:val="none" w:sz="0" w:space="0" w:color="auto"/>
      </w:divBdr>
    </w:div>
    <w:div w:id="1245263166">
      <w:bodyDiv w:val="1"/>
      <w:marLeft w:val="0"/>
      <w:marRight w:val="0"/>
      <w:marTop w:val="0"/>
      <w:marBottom w:val="0"/>
      <w:divBdr>
        <w:top w:val="none" w:sz="0" w:space="0" w:color="auto"/>
        <w:left w:val="none" w:sz="0" w:space="0" w:color="auto"/>
        <w:bottom w:val="none" w:sz="0" w:space="0" w:color="auto"/>
        <w:right w:val="none" w:sz="0" w:space="0" w:color="auto"/>
      </w:divBdr>
    </w:div>
    <w:div w:id="1259557376">
      <w:bodyDiv w:val="1"/>
      <w:marLeft w:val="0"/>
      <w:marRight w:val="0"/>
      <w:marTop w:val="0"/>
      <w:marBottom w:val="0"/>
      <w:divBdr>
        <w:top w:val="none" w:sz="0" w:space="0" w:color="auto"/>
        <w:left w:val="none" w:sz="0" w:space="0" w:color="auto"/>
        <w:bottom w:val="none" w:sz="0" w:space="0" w:color="auto"/>
        <w:right w:val="none" w:sz="0" w:space="0" w:color="auto"/>
      </w:divBdr>
    </w:div>
    <w:div w:id="1284456789">
      <w:bodyDiv w:val="1"/>
      <w:marLeft w:val="0"/>
      <w:marRight w:val="0"/>
      <w:marTop w:val="0"/>
      <w:marBottom w:val="0"/>
      <w:divBdr>
        <w:top w:val="none" w:sz="0" w:space="0" w:color="auto"/>
        <w:left w:val="none" w:sz="0" w:space="0" w:color="auto"/>
        <w:bottom w:val="none" w:sz="0" w:space="0" w:color="auto"/>
        <w:right w:val="none" w:sz="0" w:space="0" w:color="auto"/>
      </w:divBdr>
    </w:div>
    <w:div w:id="1295061519">
      <w:bodyDiv w:val="1"/>
      <w:marLeft w:val="0"/>
      <w:marRight w:val="0"/>
      <w:marTop w:val="0"/>
      <w:marBottom w:val="0"/>
      <w:divBdr>
        <w:top w:val="none" w:sz="0" w:space="0" w:color="auto"/>
        <w:left w:val="none" w:sz="0" w:space="0" w:color="auto"/>
        <w:bottom w:val="none" w:sz="0" w:space="0" w:color="auto"/>
        <w:right w:val="none" w:sz="0" w:space="0" w:color="auto"/>
      </w:divBdr>
    </w:div>
    <w:div w:id="1298102438">
      <w:bodyDiv w:val="1"/>
      <w:marLeft w:val="0"/>
      <w:marRight w:val="0"/>
      <w:marTop w:val="0"/>
      <w:marBottom w:val="0"/>
      <w:divBdr>
        <w:top w:val="none" w:sz="0" w:space="0" w:color="auto"/>
        <w:left w:val="none" w:sz="0" w:space="0" w:color="auto"/>
        <w:bottom w:val="none" w:sz="0" w:space="0" w:color="auto"/>
        <w:right w:val="none" w:sz="0" w:space="0" w:color="auto"/>
      </w:divBdr>
      <w:divsChild>
        <w:div w:id="477646367">
          <w:marLeft w:val="547"/>
          <w:marRight w:val="0"/>
          <w:marTop w:val="0"/>
          <w:marBottom w:val="0"/>
          <w:divBdr>
            <w:top w:val="none" w:sz="0" w:space="0" w:color="auto"/>
            <w:left w:val="none" w:sz="0" w:space="0" w:color="auto"/>
            <w:bottom w:val="none" w:sz="0" w:space="0" w:color="auto"/>
            <w:right w:val="none" w:sz="0" w:space="0" w:color="auto"/>
          </w:divBdr>
        </w:div>
        <w:div w:id="569390525">
          <w:marLeft w:val="547"/>
          <w:marRight w:val="0"/>
          <w:marTop w:val="0"/>
          <w:marBottom w:val="0"/>
          <w:divBdr>
            <w:top w:val="none" w:sz="0" w:space="0" w:color="auto"/>
            <w:left w:val="none" w:sz="0" w:space="0" w:color="auto"/>
            <w:bottom w:val="none" w:sz="0" w:space="0" w:color="auto"/>
            <w:right w:val="none" w:sz="0" w:space="0" w:color="auto"/>
          </w:divBdr>
        </w:div>
        <w:div w:id="367417145">
          <w:marLeft w:val="547"/>
          <w:marRight w:val="0"/>
          <w:marTop w:val="0"/>
          <w:marBottom w:val="0"/>
          <w:divBdr>
            <w:top w:val="none" w:sz="0" w:space="0" w:color="auto"/>
            <w:left w:val="none" w:sz="0" w:space="0" w:color="auto"/>
            <w:bottom w:val="none" w:sz="0" w:space="0" w:color="auto"/>
            <w:right w:val="none" w:sz="0" w:space="0" w:color="auto"/>
          </w:divBdr>
        </w:div>
      </w:divsChild>
    </w:div>
    <w:div w:id="1298418316">
      <w:bodyDiv w:val="1"/>
      <w:marLeft w:val="0"/>
      <w:marRight w:val="0"/>
      <w:marTop w:val="0"/>
      <w:marBottom w:val="0"/>
      <w:divBdr>
        <w:top w:val="none" w:sz="0" w:space="0" w:color="auto"/>
        <w:left w:val="none" w:sz="0" w:space="0" w:color="auto"/>
        <w:bottom w:val="none" w:sz="0" w:space="0" w:color="auto"/>
        <w:right w:val="none" w:sz="0" w:space="0" w:color="auto"/>
      </w:divBdr>
    </w:div>
    <w:div w:id="1307203805">
      <w:bodyDiv w:val="1"/>
      <w:marLeft w:val="0"/>
      <w:marRight w:val="0"/>
      <w:marTop w:val="0"/>
      <w:marBottom w:val="0"/>
      <w:divBdr>
        <w:top w:val="none" w:sz="0" w:space="0" w:color="auto"/>
        <w:left w:val="none" w:sz="0" w:space="0" w:color="auto"/>
        <w:bottom w:val="none" w:sz="0" w:space="0" w:color="auto"/>
        <w:right w:val="none" w:sz="0" w:space="0" w:color="auto"/>
      </w:divBdr>
    </w:div>
    <w:div w:id="1340346593">
      <w:bodyDiv w:val="1"/>
      <w:marLeft w:val="0"/>
      <w:marRight w:val="0"/>
      <w:marTop w:val="0"/>
      <w:marBottom w:val="0"/>
      <w:divBdr>
        <w:top w:val="none" w:sz="0" w:space="0" w:color="auto"/>
        <w:left w:val="none" w:sz="0" w:space="0" w:color="auto"/>
        <w:bottom w:val="none" w:sz="0" w:space="0" w:color="auto"/>
        <w:right w:val="none" w:sz="0" w:space="0" w:color="auto"/>
      </w:divBdr>
    </w:div>
    <w:div w:id="1342195909">
      <w:bodyDiv w:val="1"/>
      <w:marLeft w:val="0"/>
      <w:marRight w:val="0"/>
      <w:marTop w:val="0"/>
      <w:marBottom w:val="0"/>
      <w:divBdr>
        <w:top w:val="none" w:sz="0" w:space="0" w:color="auto"/>
        <w:left w:val="none" w:sz="0" w:space="0" w:color="auto"/>
        <w:bottom w:val="none" w:sz="0" w:space="0" w:color="auto"/>
        <w:right w:val="none" w:sz="0" w:space="0" w:color="auto"/>
      </w:divBdr>
    </w:div>
    <w:div w:id="1344627454">
      <w:bodyDiv w:val="1"/>
      <w:marLeft w:val="0"/>
      <w:marRight w:val="0"/>
      <w:marTop w:val="0"/>
      <w:marBottom w:val="0"/>
      <w:divBdr>
        <w:top w:val="none" w:sz="0" w:space="0" w:color="auto"/>
        <w:left w:val="none" w:sz="0" w:space="0" w:color="auto"/>
        <w:bottom w:val="none" w:sz="0" w:space="0" w:color="auto"/>
        <w:right w:val="none" w:sz="0" w:space="0" w:color="auto"/>
      </w:divBdr>
    </w:div>
    <w:div w:id="1352611219">
      <w:bodyDiv w:val="1"/>
      <w:marLeft w:val="0"/>
      <w:marRight w:val="0"/>
      <w:marTop w:val="0"/>
      <w:marBottom w:val="0"/>
      <w:divBdr>
        <w:top w:val="none" w:sz="0" w:space="0" w:color="auto"/>
        <w:left w:val="none" w:sz="0" w:space="0" w:color="auto"/>
        <w:bottom w:val="none" w:sz="0" w:space="0" w:color="auto"/>
        <w:right w:val="none" w:sz="0" w:space="0" w:color="auto"/>
      </w:divBdr>
    </w:div>
    <w:div w:id="1359309831">
      <w:bodyDiv w:val="1"/>
      <w:marLeft w:val="0"/>
      <w:marRight w:val="0"/>
      <w:marTop w:val="0"/>
      <w:marBottom w:val="0"/>
      <w:divBdr>
        <w:top w:val="none" w:sz="0" w:space="0" w:color="auto"/>
        <w:left w:val="none" w:sz="0" w:space="0" w:color="auto"/>
        <w:bottom w:val="none" w:sz="0" w:space="0" w:color="auto"/>
        <w:right w:val="none" w:sz="0" w:space="0" w:color="auto"/>
      </w:divBdr>
      <w:divsChild>
        <w:div w:id="1621374367">
          <w:marLeft w:val="547"/>
          <w:marRight w:val="0"/>
          <w:marTop w:val="0"/>
          <w:marBottom w:val="0"/>
          <w:divBdr>
            <w:top w:val="none" w:sz="0" w:space="0" w:color="auto"/>
            <w:left w:val="none" w:sz="0" w:space="0" w:color="auto"/>
            <w:bottom w:val="none" w:sz="0" w:space="0" w:color="auto"/>
            <w:right w:val="none" w:sz="0" w:space="0" w:color="auto"/>
          </w:divBdr>
        </w:div>
        <w:div w:id="1576160172">
          <w:marLeft w:val="547"/>
          <w:marRight w:val="0"/>
          <w:marTop w:val="0"/>
          <w:marBottom w:val="0"/>
          <w:divBdr>
            <w:top w:val="none" w:sz="0" w:space="0" w:color="auto"/>
            <w:left w:val="none" w:sz="0" w:space="0" w:color="auto"/>
            <w:bottom w:val="none" w:sz="0" w:space="0" w:color="auto"/>
            <w:right w:val="none" w:sz="0" w:space="0" w:color="auto"/>
          </w:divBdr>
        </w:div>
        <w:div w:id="215236908">
          <w:marLeft w:val="547"/>
          <w:marRight w:val="0"/>
          <w:marTop w:val="0"/>
          <w:marBottom w:val="0"/>
          <w:divBdr>
            <w:top w:val="none" w:sz="0" w:space="0" w:color="auto"/>
            <w:left w:val="none" w:sz="0" w:space="0" w:color="auto"/>
            <w:bottom w:val="none" w:sz="0" w:space="0" w:color="auto"/>
            <w:right w:val="none" w:sz="0" w:space="0" w:color="auto"/>
          </w:divBdr>
        </w:div>
      </w:divsChild>
    </w:div>
    <w:div w:id="1359352888">
      <w:bodyDiv w:val="1"/>
      <w:marLeft w:val="0"/>
      <w:marRight w:val="0"/>
      <w:marTop w:val="0"/>
      <w:marBottom w:val="0"/>
      <w:divBdr>
        <w:top w:val="none" w:sz="0" w:space="0" w:color="auto"/>
        <w:left w:val="none" w:sz="0" w:space="0" w:color="auto"/>
        <w:bottom w:val="none" w:sz="0" w:space="0" w:color="auto"/>
        <w:right w:val="none" w:sz="0" w:space="0" w:color="auto"/>
      </w:divBdr>
    </w:div>
    <w:div w:id="1361904860">
      <w:bodyDiv w:val="1"/>
      <w:marLeft w:val="0"/>
      <w:marRight w:val="0"/>
      <w:marTop w:val="0"/>
      <w:marBottom w:val="0"/>
      <w:divBdr>
        <w:top w:val="none" w:sz="0" w:space="0" w:color="auto"/>
        <w:left w:val="none" w:sz="0" w:space="0" w:color="auto"/>
        <w:bottom w:val="none" w:sz="0" w:space="0" w:color="auto"/>
        <w:right w:val="none" w:sz="0" w:space="0" w:color="auto"/>
      </w:divBdr>
    </w:div>
    <w:div w:id="1366714443">
      <w:bodyDiv w:val="1"/>
      <w:marLeft w:val="0"/>
      <w:marRight w:val="0"/>
      <w:marTop w:val="0"/>
      <w:marBottom w:val="0"/>
      <w:divBdr>
        <w:top w:val="none" w:sz="0" w:space="0" w:color="auto"/>
        <w:left w:val="none" w:sz="0" w:space="0" w:color="auto"/>
        <w:bottom w:val="none" w:sz="0" w:space="0" w:color="auto"/>
        <w:right w:val="none" w:sz="0" w:space="0" w:color="auto"/>
      </w:divBdr>
    </w:div>
    <w:div w:id="1373576943">
      <w:bodyDiv w:val="1"/>
      <w:marLeft w:val="0"/>
      <w:marRight w:val="0"/>
      <w:marTop w:val="0"/>
      <w:marBottom w:val="0"/>
      <w:divBdr>
        <w:top w:val="none" w:sz="0" w:space="0" w:color="auto"/>
        <w:left w:val="none" w:sz="0" w:space="0" w:color="auto"/>
        <w:bottom w:val="none" w:sz="0" w:space="0" w:color="auto"/>
        <w:right w:val="none" w:sz="0" w:space="0" w:color="auto"/>
      </w:divBdr>
    </w:div>
    <w:div w:id="1376079631">
      <w:bodyDiv w:val="1"/>
      <w:marLeft w:val="0"/>
      <w:marRight w:val="0"/>
      <w:marTop w:val="0"/>
      <w:marBottom w:val="0"/>
      <w:divBdr>
        <w:top w:val="none" w:sz="0" w:space="0" w:color="auto"/>
        <w:left w:val="none" w:sz="0" w:space="0" w:color="auto"/>
        <w:bottom w:val="none" w:sz="0" w:space="0" w:color="auto"/>
        <w:right w:val="none" w:sz="0" w:space="0" w:color="auto"/>
      </w:divBdr>
    </w:div>
    <w:div w:id="1378165666">
      <w:bodyDiv w:val="1"/>
      <w:marLeft w:val="0"/>
      <w:marRight w:val="0"/>
      <w:marTop w:val="0"/>
      <w:marBottom w:val="0"/>
      <w:divBdr>
        <w:top w:val="none" w:sz="0" w:space="0" w:color="auto"/>
        <w:left w:val="none" w:sz="0" w:space="0" w:color="auto"/>
        <w:bottom w:val="none" w:sz="0" w:space="0" w:color="auto"/>
        <w:right w:val="none" w:sz="0" w:space="0" w:color="auto"/>
      </w:divBdr>
    </w:div>
    <w:div w:id="1391879930">
      <w:bodyDiv w:val="1"/>
      <w:marLeft w:val="0"/>
      <w:marRight w:val="0"/>
      <w:marTop w:val="0"/>
      <w:marBottom w:val="0"/>
      <w:divBdr>
        <w:top w:val="none" w:sz="0" w:space="0" w:color="auto"/>
        <w:left w:val="none" w:sz="0" w:space="0" w:color="auto"/>
        <w:bottom w:val="none" w:sz="0" w:space="0" w:color="auto"/>
        <w:right w:val="none" w:sz="0" w:space="0" w:color="auto"/>
      </w:divBdr>
    </w:div>
    <w:div w:id="1397818861">
      <w:bodyDiv w:val="1"/>
      <w:marLeft w:val="0"/>
      <w:marRight w:val="0"/>
      <w:marTop w:val="0"/>
      <w:marBottom w:val="0"/>
      <w:divBdr>
        <w:top w:val="none" w:sz="0" w:space="0" w:color="auto"/>
        <w:left w:val="none" w:sz="0" w:space="0" w:color="auto"/>
        <w:bottom w:val="none" w:sz="0" w:space="0" w:color="auto"/>
        <w:right w:val="none" w:sz="0" w:space="0" w:color="auto"/>
      </w:divBdr>
    </w:div>
    <w:div w:id="1402827059">
      <w:bodyDiv w:val="1"/>
      <w:marLeft w:val="0"/>
      <w:marRight w:val="0"/>
      <w:marTop w:val="0"/>
      <w:marBottom w:val="0"/>
      <w:divBdr>
        <w:top w:val="none" w:sz="0" w:space="0" w:color="auto"/>
        <w:left w:val="none" w:sz="0" w:space="0" w:color="auto"/>
        <w:bottom w:val="none" w:sz="0" w:space="0" w:color="auto"/>
        <w:right w:val="none" w:sz="0" w:space="0" w:color="auto"/>
      </w:divBdr>
    </w:div>
    <w:div w:id="1409617758">
      <w:bodyDiv w:val="1"/>
      <w:marLeft w:val="0"/>
      <w:marRight w:val="0"/>
      <w:marTop w:val="0"/>
      <w:marBottom w:val="0"/>
      <w:divBdr>
        <w:top w:val="none" w:sz="0" w:space="0" w:color="auto"/>
        <w:left w:val="none" w:sz="0" w:space="0" w:color="auto"/>
        <w:bottom w:val="none" w:sz="0" w:space="0" w:color="auto"/>
        <w:right w:val="none" w:sz="0" w:space="0" w:color="auto"/>
      </w:divBdr>
    </w:div>
    <w:div w:id="1416168940">
      <w:bodyDiv w:val="1"/>
      <w:marLeft w:val="0"/>
      <w:marRight w:val="0"/>
      <w:marTop w:val="0"/>
      <w:marBottom w:val="0"/>
      <w:divBdr>
        <w:top w:val="none" w:sz="0" w:space="0" w:color="auto"/>
        <w:left w:val="none" w:sz="0" w:space="0" w:color="auto"/>
        <w:bottom w:val="none" w:sz="0" w:space="0" w:color="auto"/>
        <w:right w:val="none" w:sz="0" w:space="0" w:color="auto"/>
      </w:divBdr>
    </w:div>
    <w:div w:id="1422143003">
      <w:bodyDiv w:val="1"/>
      <w:marLeft w:val="0"/>
      <w:marRight w:val="0"/>
      <w:marTop w:val="0"/>
      <w:marBottom w:val="0"/>
      <w:divBdr>
        <w:top w:val="none" w:sz="0" w:space="0" w:color="auto"/>
        <w:left w:val="none" w:sz="0" w:space="0" w:color="auto"/>
        <w:bottom w:val="none" w:sz="0" w:space="0" w:color="auto"/>
        <w:right w:val="none" w:sz="0" w:space="0" w:color="auto"/>
      </w:divBdr>
    </w:div>
    <w:div w:id="1462963849">
      <w:bodyDiv w:val="1"/>
      <w:marLeft w:val="0"/>
      <w:marRight w:val="0"/>
      <w:marTop w:val="0"/>
      <w:marBottom w:val="0"/>
      <w:divBdr>
        <w:top w:val="none" w:sz="0" w:space="0" w:color="auto"/>
        <w:left w:val="none" w:sz="0" w:space="0" w:color="auto"/>
        <w:bottom w:val="none" w:sz="0" w:space="0" w:color="auto"/>
        <w:right w:val="none" w:sz="0" w:space="0" w:color="auto"/>
      </w:divBdr>
    </w:div>
    <w:div w:id="1463303103">
      <w:bodyDiv w:val="1"/>
      <w:marLeft w:val="0"/>
      <w:marRight w:val="0"/>
      <w:marTop w:val="0"/>
      <w:marBottom w:val="0"/>
      <w:divBdr>
        <w:top w:val="none" w:sz="0" w:space="0" w:color="auto"/>
        <w:left w:val="none" w:sz="0" w:space="0" w:color="auto"/>
        <w:bottom w:val="none" w:sz="0" w:space="0" w:color="auto"/>
        <w:right w:val="none" w:sz="0" w:space="0" w:color="auto"/>
      </w:divBdr>
    </w:div>
    <w:div w:id="1468821421">
      <w:bodyDiv w:val="1"/>
      <w:marLeft w:val="0"/>
      <w:marRight w:val="0"/>
      <w:marTop w:val="0"/>
      <w:marBottom w:val="0"/>
      <w:divBdr>
        <w:top w:val="none" w:sz="0" w:space="0" w:color="auto"/>
        <w:left w:val="none" w:sz="0" w:space="0" w:color="auto"/>
        <w:bottom w:val="none" w:sz="0" w:space="0" w:color="auto"/>
        <w:right w:val="none" w:sz="0" w:space="0" w:color="auto"/>
      </w:divBdr>
    </w:div>
    <w:div w:id="1483424360">
      <w:bodyDiv w:val="1"/>
      <w:marLeft w:val="0"/>
      <w:marRight w:val="0"/>
      <w:marTop w:val="0"/>
      <w:marBottom w:val="0"/>
      <w:divBdr>
        <w:top w:val="none" w:sz="0" w:space="0" w:color="auto"/>
        <w:left w:val="none" w:sz="0" w:space="0" w:color="auto"/>
        <w:bottom w:val="none" w:sz="0" w:space="0" w:color="auto"/>
        <w:right w:val="none" w:sz="0" w:space="0" w:color="auto"/>
      </w:divBdr>
    </w:div>
    <w:div w:id="1502544797">
      <w:bodyDiv w:val="1"/>
      <w:marLeft w:val="0"/>
      <w:marRight w:val="0"/>
      <w:marTop w:val="0"/>
      <w:marBottom w:val="0"/>
      <w:divBdr>
        <w:top w:val="none" w:sz="0" w:space="0" w:color="auto"/>
        <w:left w:val="none" w:sz="0" w:space="0" w:color="auto"/>
        <w:bottom w:val="none" w:sz="0" w:space="0" w:color="auto"/>
        <w:right w:val="none" w:sz="0" w:space="0" w:color="auto"/>
      </w:divBdr>
    </w:div>
    <w:div w:id="1512184670">
      <w:bodyDiv w:val="1"/>
      <w:marLeft w:val="0"/>
      <w:marRight w:val="0"/>
      <w:marTop w:val="0"/>
      <w:marBottom w:val="0"/>
      <w:divBdr>
        <w:top w:val="none" w:sz="0" w:space="0" w:color="auto"/>
        <w:left w:val="none" w:sz="0" w:space="0" w:color="auto"/>
        <w:bottom w:val="none" w:sz="0" w:space="0" w:color="auto"/>
        <w:right w:val="none" w:sz="0" w:space="0" w:color="auto"/>
      </w:divBdr>
    </w:div>
    <w:div w:id="1512186556">
      <w:bodyDiv w:val="1"/>
      <w:marLeft w:val="0"/>
      <w:marRight w:val="0"/>
      <w:marTop w:val="0"/>
      <w:marBottom w:val="0"/>
      <w:divBdr>
        <w:top w:val="none" w:sz="0" w:space="0" w:color="auto"/>
        <w:left w:val="none" w:sz="0" w:space="0" w:color="auto"/>
        <w:bottom w:val="none" w:sz="0" w:space="0" w:color="auto"/>
        <w:right w:val="none" w:sz="0" w:space="0" w:color="auto"/>
      </w:divBdr>
    </w:div>
    <w:div w:id="1512841822">
      <w:bodyDiv w:val="1"/>
      <w:marLeft w:val="0"/>
      <w:marRight w:val="0"/>
      <w:marTop w:val="0"/>
      <w:marBottom w:val="0"/>
      <w:divBdr>
        <w:top w:val="none" w:sz="0" w:space="0" w:color="auto"/>
        <w:left w:val="none" w:sz="0" w:space="0" w:color="auto"/>
        <w:bottom w:val="none" w:sz="0" w:space="0" w:color="auto"/>
        <w:right w:val="none" w:sz="0" w:space="0" w:color="auto"/>
      </w:divBdr>
    </w:div>
    <w:div w:id="1519200895">
      <w:bodyDiv w:val="1"/>
      <w:marLeft w:val="0"/>
      <w:marRight w:val="0"/>
      <w:marTop w:val="0"/>
      <w:marBottom w:val="0"/>
      <w:divBdr>
        <w:top w:val="none" w:sz="0" w:space="0" w:color="auto"/>
        <w:left w:val="none" w:sz="0" w:space="0" w:color="auto"/>
        <w:bottom w:val="none" w:sz="0" w:space="0" w:color="auto"/>
        <w:right w:val="none" w:sz="0" w:space="0" w:color="auto"/>
      </w:divBdr>
    </w:div>
    <w:div w:id="1545361891">
      <w:bodyDiv w:val="1"/>
      <w:marLeft w:val="0"/>
      <w:marRight w:val="0"/>
      <w:marTop w:val="0"/>
      <w:marBottom w:val="0"/>
      <w:divBdr>
        <w:top w:val="none" w:sz="0" w:space="0" w:color="auto"/>
        <w:left w:val="none" w:sz="0" w:space="0" w:color="auto"/>
        <w:bottom w:val="none" w:sz="0" w:space="0" w:color="auto"/>
        <w:right w:val="none" w:sz="0" w:space="0" w:color="auto"/>
      </w:divBdr>
    </w:div>
    <w:div w:id="1575436216">
      <w:bodyDiv w:val="1"/>
      <w:marLeft w:val="0"/>
      <w:marRight w:val="0"/>
      <w:marTop w:val="0"/>
      <w:marBottom w:val="0"/>
      <w:divBdr>
        <w:top w:val="none" w:sz="0" w:space="0" w:color="auto"/>
        <w:left w:val="none" w:sz="0" w:space="0" w:color="auto"/>
        <w:bottom w:val="none" w:sz="0" w:space="0" w:color="auto"/>
        <w:right w:val="none" w:sz="0" w:space="0" w:color="auto"/>
      </w:divBdr>
    </w:div>
    <w:div w:id="1589385034">
      <w:bodyDiv w:val="1"/>
      <w:marLeft w:val="0"/>
      <w:marRight w:val="0"/>
      <w:marTop w:val="0"/>
      <w:marBottom w:val="0"/>
      <w:divBdr>
        <w:top w:val="none" w:sz="0" w:space="0" w:color="auto"/>
        <w:left w:val="none" w:sz="0" w:space="0" w:color="auto"/>
        <w:bottom w:val="none" w:sz="0" w:space="0" w:color="auto"/>
        <w:right w:val="none" w:sz="0" w:space="0" w:color="auto"/>
      </w:divBdr>
      <w:divsChild>
        <w:div w:id="2042900785">
          <w:marLeft w:val="274"/>
          <w:marRight w:val="0"/>
          <w:marTop w:val="0"/>
          <w:marBottom w:val="0"/>
          <w:divBdr>
            <w:top w:val="none" w:sz="0" w:space="0" w:color="auto"/>
            <w:left w:val="none" w:sz="0" w:space="0" w:color="auto"/>
            <w:bottom w:val="none" w:sz="0" w:space="0" w:color="auto"/>
            <w:right w:val="none" w:sz="0" w:space="0" w:color="auto"/>
          </w:divBdr>
        </w:div>
        <w:div w:id="608049586">
          <w:marLeft w:val="274"/>
          <w:marRight w:val="0"/>
          <w:marTop w:val="0"/>
          <w:marBottom w:val="0"/>
          <w:divBdr>
            <w:top w:val="none" w:sz="0" w:space="0" w:color="auto"/>
            <w:left w:val="none" w:sz="0" w:space="0" w:color="auto"/>
            <w:bottom w:val="none" w:sz="0" w:space="0" w:color="auto"/>
            <w:right w:val="none" w:sz="0" w:space="0" w:color="auto"/>
          </w:divBdr>
        </w:div>
        <w:div w:id="1273249742">
          <w:marLeft w:val="274"/>
          <w:marRight w:val="0"/>
          <w:marTop w:val="0"/>
          <w:marBottom w:val="0"/>
          <w:divBdr>
            <w:top w:val="none" w:sz="0" w:space="0" w:color="auto"/>
            <w:left w:val="none" w:sz="0" w:space="0" w:color="auto"/>
            <w:bottom w:val="none" w:sz="0" w:space="0" w:color="auto"/>
            <w:right w:val="none" w:sz="0" w:space="0" w:color="auto"/>
          </w:divBdr>
        </w:div>
        <w:div w:id="1925602850">
          <w:marLeft w:val="274"/>
          <w:marRight w:val="0"/>
          <w:marTop w:val="0"/>
          <w:marBottom w:val="0"/>
          <w:divBdr>
            <w:top w:val="none" w:sz="0" w:space="0" w:color="auto"/>
            <w:left w:val="none" w:sz="0" w:space="0" w:color="auto"/>
            <w:bottom w:val="none" w:sz="0" w:space="0" w:color="auto"/>
            <w:right w:val="none" w:sz="0" w:space="0" w:color="auto"/>
          </w:divBdr>
        </w:div>
      </w:divsChild>
    </w:div>
    <w:div w:id="1604222591">
      <w:bodyDiv w:val="1"/>
      <w:marLeft w:val="0"/>
      <w:marRight w:val="0"/>
      <w:marTop w:val="0"/>
      <w:marBottom w:val="0"/>
      <w:divBdr>
        <w:top w:val="none" w:sz="0" w:space="0" w:color="auto"/>
        <w:left w:val="none" w:sz="0" w:space="0" w:color="auto"/>
        <w:bottom w:val="none" w:sz="0" w:space="0" w:color="auto"/>
        <w:right w:val="none" w:sz="0" w:space="0" w:color="auto"/>
      </w:divBdr>
    </w:div>
    <w:div w:id="1616446769">
      <w:bodyDiv w:val="1"/>
      <w:marLeft w:val="0"/>
      <w:marRight w:val="0"/>
      <w:marTop w:val="0"/>
      <w:marBottom w:val="0"/>
      <w:divBdr>
        <w:top w:val="none" w:sz="0" w:space="0" w:color="auto"/>
        <w:left w:val="none" w:sz="0" w:space="0" w:color="auto"/>
        <w:bottom w:val="none" w:sz="0" w:space="0" w:color="auto"/>
        <w:right w:val="none" w:sz="0" w:space="0" w:color="auto"/>
      </w:divBdr>
    </w:div>
    <w:div w:id="1616861071">
      <w:bodyDiv w:val="1"/>
      <w:marLeft w:val="0"/>
      <w:marRight w:val="0"/>
      <w:marTop w:val="0"/>
      <w:marBottom w:val="0"/>
      <w:divBdr>
        <w:top w:val="none" w:sz="0" w:space="0" w:color="auto"/>
        <w:left w:val="none" w:sz="0" w:space="0" w:color="auto"/>
        <w:bottom w:val="none" w:sz="0" w:space="0" w:color="auto"/>
        <w:right w:val="none" w:sz="0" w:space="0" w:color="auto"/>
      </w:divBdr>
      <w:divsChild>
        <w:div w:id="1258291760">
          <w:marLeft w:val="274"/>
          <w:marRight w:val="0"/>
          <w:marTop w:val="0"/>
          <w:marBottom w:val="0"/>
          <w:divBdr>
            <w:top w:val="none" w:sz="0" w:space="0" w:color="auto"/>
            <w:left w:val="none" w:sz="0" w:space="0" w:color="auto"/>
            <w:bottom w:val="none" w:sz="0" w:space="0" w:color="auto"/>
            <w:right w:val="none" w:sz="0" w:space="0" w:color="auto"/>
          </w:divBdr>
        </w:div>
        <w:div w:id="1504202461">
          <w:marLeft w:val="274"/>
          <w:marRight w:val="0"/>
          <w:marTop w:val="0"/>
          <w:marBottom w:val="0"/>
          <w:divBdr>
            <w:top w:val="none" w:sz="0" w:space="0" w:color="auto"/>
            <w:left w:val="none" w:sz="0" w:space="0" w:color="auto"/>
            <w:bottom w:val="none" w:sz="0" w:space="0" w:color="auto"/>
            <w:right w:val="none" w:sz="0" w:space="0" w:color="auto"/>
          </w:divBdr>
        </w:div>
        <w:div w:id="593515728">
          <w:marLeft w:val="274"/>
          <w:marRight w:val="0"/>
          <w:marTop w:val="0"/>
          <w:marBottom w:val="0"/>
          <w:divBdr>
            <w:top w:val="none" w:sz="0" w:space="0" w:color="auto"/>
            <w:left w:val="none" w:sz="0" w:space="0" w:color="auto"/>
            <w:bottom w:val="none" w:sz="0" w:space="0" w:color="auto"/>
            <w:right w:val="none" w:sz="0" w:space="0" w:color="auto"/>
          </w:divBdr>
        </w:div>
      </w:divsChild>
    </w:div>
    <w:div w:id="1630477460">
      <w:bodyDiv w:val="1"/>
      <w:marLeft w:val="0"/>
      <w:marRight w:val="0"/>
      <w:marTop w:val="0"/>
      <w:marBottom w:val="0"/>
      <w:divBdr>
        <w:top w:val="none" w:sz="0" w:space="0" w:color="auto"/>
        <w:left w:val="none" w:sz="0" w:space="0" w:color="auto"/>
        <w:bottom w:val="none" w:sz="0" w:space="0" w:color="auto"/>
        <w:right w:val="none" w:sz="0" w:space="0" w:color="auto"/>
      </w:divBdr>
      <w:divsChild>
        <w:div w:id="417601583">
          <w:marLeft w:val="274"/>
          <w:marRight w:val="0"/>
          <w:marTop w:val="0"/>
          <w:marBottom w:val="0"/>
          <w:divBdr>
            <w:top w:val="none" w:sz="0" w:space="0" w:color="auto"/>
            <w:left w:val="none" w:sz="0" w:space="0" w:color="auto"/>
            <w:bottom w:val="none" w:sz="0" w:space="0" w:color="auto"/>
            <w:right w:val="none" w:sz="0" w:space="0" w:color="auto"/>
          </w:divBdr>
        </w:div>
      </w:divsChild>
    </w:div>
    <w:div w:id="1634602724">
      <w:bodyDiv w:val="1"/>
      <w:marLeft w:val="0"/>
      <w:marRight w:val="0"/>
      <w:marTop w:val="0"/>
      <w:marBottom w:val="0"/>
      <w:divBdr>
        <w:top w:val="none" w:sz="0" w:space="0" w:color="auto"/>
        <w:left w:val="none" w:sz="0" w:space="0" w:color="auto"/>
        <w:bottom w:val="none" w:sz="0" w:space="0" w:color="auto"/>
        <w:right w:val="none" w:sz="0" w:space="0" w:color="auto"/>
      </w:divBdr>
    </w:div>
    <w:div w:id="1642071981">
      <w:bodyDiv w:val="1"/>
      <w:marLeft w:val="0"/>
      <w:marRight w:val="0"/>
      <w:marTop w:val="0"/>
      <w:marBottom w:val="0"/>
      <w:divBdr>
        <w:top w:val="none" w:sz="0" w:space="0" w:color="auto"/>
        <w:left w:val="none" w:sz="0" w:space="0" w:color="auto"/>
        <w:bottom w:val="none" w:sz="0" w:space="0" w:color="auto"/>
        <w:right w:val="none" w:sz="0" w:space="0" w:color="auto"/>
      </w:divBdr>
      <w:divsChild>
        <w:div w:id="817959833">
          <w:marLeft w:val="274"/>
          <w:marRight w:val="0"/>
          <w:marTop w:val="0"/>
          <w:marBottom w:val="0"/>
          <w:divBdr>
            <w:top w:val="none" w:sz="0" w:space="0" w:color="auto"/>
            <w:left w:val="none" w:sz="0" w:space="0" w:color="auto"/>
            <w:bottom w:val="none" w:sz="0" w:space="0" w:color="auto"/>
            <w:right w:val="none" w:sz="0" w:space="0" w:color="auto"/>
          </w:divBdr>
        </w:div>
        <w:div w:id="212739618">
          <w:marLeft w:val="274"/>
          <w:marRight w:val="0"/>
          <w:marTop w:val="0"/>
          <w:marBottom w:val="0"/>
          <w:divBdr>
            <w:top w:val="none" w:sz="0" w:space="0" w:color="auto"/>
            <w:left w:val="none" w:sz="0" w:space="0" w:color="auto"/>
            <w:bottom w:val="none" w:sz="0" w:space="0" w:color="auto"/>
            <w:right w:val="none" w:sz="0" w:space="0" w:color="auto"/>
          </w:divBdr>
        </w:div>
        <w:div w:id="1805391893">
          <w:marLeft w:val="274"/>
          <w:marRight w:val="0"/>
          <w:marTop w:val="0"/>
          <w:marBottom w:val="0"/>
          <w:divBdr>
            <w:top w:val="none" w:sz="0" w:space="0" w:color="auto"/>
            <w:left w:val="none" w:sz="0" w:space="0" w:color="auto"/>
            <w:bottom w:val="none" w:sz="0" w:space="0" w:color="auto"/>
            <w:right w:val="none" w:sz="0" w:space="0" w:color="auto"/>
          </w:divBdr>
        </w:div>
        <w:div w:id="279149668">
          <w:marLeft w:val="274"/>
          <w:marRight w:val="0"/>
          <w:marTop w:val="0"/>
          <w:marBottom w:val="0"/>
          <w:divBdr>
            <w:top w:val="none" w:sz="0" w:space="0" w:color="auto"/>
            <w:left w:val="none" w:sz="0" w:space="0" w:color="auto"/>
            <w:bottom w:val="none" w:sz="0" w:space="0" w:color="auto"/>
            <w:right w:val="none" w:sz="0" w:space="0" w:color="auto"/>
          </w:divBdr>
        </w:div>
        <w:div w:id="1840928883">
          <w:marLeft w:val="994"/>
          <w:marRight w:val="0"/>
          <w:marTop w:val="0"/>
          <w:marBottom w:val="0"/>
          <w:divBdr>
            <w:top w:val="none" w:sz="0" w:space="0" w:color="auto"/>
            <w:left w:val="none" w:sz="0" w:space="0" w:color="auto"/>
            <w:bottom w:val="none" w:sz="0" w:space="0" w:color="auto"/>
            <w:right w:val="none" w:sz="0" w:space="0" w:color="auto"/>
          </w:divBdr>
        </w:div>
        <w:div w:id="1891762265">
          <w:marLeft w:val="274"/>
          <w:marRight w:val="0"/>
          <w:marTop w:val="0"/>
          <w:marBottom w:val="0"/>
          <w:divBdr>
            <w:top w:val="none" w:sz="0" w:space="0" w:color="auto"/>
            <w:left w:val="none" w:sz="0" w:space="0" w:color="auto"/>
            <w:bottom w:val="none" w:sz="0" w:space="0" w:color="auto"/>
            <w:right w:val="none" w:sz="0" w:space="0" w:color="auto"/>
          </w:divBdr>
        </w:div>
      </w:divsChild>
    </w:div>
    <w:div w:id="1646280291">
      <w:bodyDiv w:val="1"/>
      <w:marLeft w:val="0"/>
      <w:marRight w:val="0"/>
      <w:marTop w:val="0"/>
      <w:marBottom w:val="0"/>
      <w:divBdr>
        <w:top w:val="none" w:sz="0" w:space="0" w:color="auto"/>
        <w:left w:val="none" w:sz="0" w:space="0" w:color="auto"/>
        <w:bottom w:val="none" w:sz="0" w:space="0" w:color="auto"/>
        <w:right w:val="none" w:sz="0" w:space="0" w:color="auto"/>
      </w:divBdr>
    </w:div>
    <w:div w:id="1653176687">
      <w:bodyDiv w:val="1"/>
      <w:marLeft w:val="0"/>
      <w:marRight w:val="0"/>
      <w:marTop w:val="0"/>
      <w:marBottom w:val="0"/>
      <w:divBdr>
        <w:top w:val="none" w:sz="0" w:space="0" w:color="auto"/>
        <w:left w:val="none" w:sz="0" w:space="0" w:color="auto"/>
        <w:bottom w:val="none" w:sz="0" w:space="0" w:color="auto"/>
        <w:right w:val="none" w:sz="0" w:space="0" w:color="auto"/>
      </w:divBdr>
    </w:div>
    <w:div w:id="1678998975">
      <w:bodyDiv w:val="1"/>
      <w:marLeft w:val="0"/>
      <w:marRight w:val="0"/>
      <w:marTop w:val="0"/>
      <w:marBottom w:val="0"/>
      <w:divBdr>
        <w:top w:val="none" w:sz="0" w:space="0" w:color="auto"/>
        <w:left w:val="none" w:sz="0" w:space="0" w:color="auto"/>
        <w:bottom w:val="none" w:sz="0" w:space="0" w:color="auto"/>
        <w:right w:val="none" w:sz="0" w:space="0" w:color="auto"/>
      </w:divBdr>
    </w:div>
    <w:div w:id="1684160536">
      <w:bodyDiv w:val="1"/>
      <w:marLeft w:val="0"/>
      <w:marRight w:val="0"/>
      <w:marTop w:val="0"/>
      <w:marBottom w:val="0"/>
      <w:divBdr>
        <w:top w:val="none" w:sz="0" w:space="0" w:color="auto"/>
        <w:left w:val="none" w:sz="0" w:space="0" w:color="auto"/>
        <w:bottom w:val="none" w:sz="0" w:space="0" w:color="auto"/>
        <w:right w:val="none" w:sz="0" w:space="0" w:color="auto"/>
      </w:divBdr>
    </w:div>
    <w:div w:id="1697191450">
      <w:bodyDiv w:val="1"/>
      <w:marLeft w:val="0"/>
      <w:marRight w:val="0"/>
      <w:marTop w:val="0"/>
      <w:marBottom w:val="0"/>
      <w:divBdr>
        <w:top w:val="none" w:sz="0" w:space="0" w:color="auto"/>
        <w:left w:val="none" w:sz="0" w:space="0" w:color="auto"/>
        <w:bottom w:val="none" w:sz="0" w:space="0" w:color="auto"/>
        <w:right w:val="none" w:sz="0" w:space="0" w:color="auto"/>
      </w:divBdr>
    </w:div>
    <w:div w:id="1721590972">
      <w:bodyDiv w:val="1"/>
      <w:marLeft w:val="0"/>
      <w:marRight w:val="0"/>
      <w:marTop w:val="0"/>
      <w:marBottom w:val="0"/>
      <w:divBdr>
        <w:top w:val="none" w:sz="0" w:space="0" w:color="auto"/>
        <w:left w:val="none" w:sz="0" w:space="0" w:color="auto"/>
        <w:bottom w:val="none" w:sz="0" w:space="0" w:color="auto"/>
        <w:right w:val="none" w:sz="0" w:space="0" w:color="auto"/>
      </w:divBdr>
    </w:div>
    <w:div w:id="1737580736">
      <w:bodyDiv w:val="1"/>
      <w:marLeft w:val="0"/>
      <w:marRight w:val="0"/>
      <w:marTop w:val="0"/>
      <w:marBottom w:val="0"/>
      <w:divBdr>
        <w:top w:val="none" w:sz="0" w:space="0" w:color="auto"/>
        <w:left w:val="none" w:sz="0" w:space="0" w:color="auto"/>
        <w:bottom w:val="none" w:sz="0" w:space="0" w:color="auto"/>
        <w:right w:val="none" w:sz="0" w:space="0" w:color="auto"/>
      </w:divBdr>
    </w:div>
    <w:div w:id="1751732513">
      <w:bodyDiv w:val="1"/>
      <w:marLeft w:val="0"/>
      <w:marRight w:val="0"/>
      <w:marTop w:val="0"/>
      <w:marBottom w:val="0"/>
      <w:divBdr>
        <w:top w:val="none" w:sz="0" w:space="0" w:color="auto"/>
        <w:left w:val="none" w:sz="0" w:space="0" w:color="auto"/>
        <w:bottom w:val="none" w:sz="0" w:space="0" w:color="auto"/>
        <w:right w:val="none" w:sz="0" w:space="0" w:color="auto"/>
      </w:divBdr>
    </w:div>
    <w:div w:id="1755390908">
      <w:bodyDiv w:val="1"/>
      <w:marLeft w:val="0"/>
      <w:marRight w:val="0"/>
      <w:marTop w:val="0"/>
      <w:marBottom w:val="0"/>
      <w:divBdr>
        <w:top w:val="none" w:sz="0" w:space="0" w:color="auto"/>
        <w:left w:val="none" w:sz="0" w:space="0" w:color="auto"/>
        <w:bottom w:val="none" w:sz="0" w:space="0" w:color="auto"/>
        <w:right w:val="none" w:sz="0" w:space="0" w:color="auto"/>
      </w:divBdr>
    </w:div>
    <w:div w:id="1757244087">
      <w:bodyDiv w:val="1"/>
      <w:marLeft w:val="0"/>
      <w:marRight w:val="0"/>
      <w:marTop w:val="0"/>
      <w:marBottom w:val="0"/>
      <w:divBdr>
        <w:top w:val="none" w:sz="0" w:space="0" w:color="auto"/>
        <w:left w:val="none" w:sz="0" w:space="0" w:color="auto"/>
        <w:bottom w:val="none" w:sz="0" w:space="0" w:color="auto"/>
        <w:right w:val="none" w:sz="0" w:space="0" w:color="auto"/>
      </w:divBdr>
    </w:div>
    <w:div w:id="1759017891">
      <w:bodyDiv w:val="1"/>
      <w:marLeft w:val="0"/>
      <w:marRight w:val="0"/>
      <w:marTop w:val="0"/>
      <w:marBottom w:val="0"/>
      <w:divBdr>
        <w:top w:val="none" w:sz="0" w:space="0" w:color="auto"/>
        <w:left w:val="none" w:sz="0" w:space="0" w:color="auto"/>
        <w:bottom w:val="none" w:sz="0" w:space="0" w:color="auto"/>
        <w:right w:val="none" w:sz="0" w:space="0" w:color="auto"/>
      </w:divBdr>
    </w:div>
    <w:div w:id="1760714835">
      <w:bodyDiv w:val="1"/>
      <w:marLeft w:val="0"/>
      <w:marRight w:val="0"/>
      <w:marTop w:val="0"/>
      <w:marBottom w:val="0"/>
      <w:divBdr>
        <w:top w:val="none" w:sz="0" w:space="0" w:color="auto"/>
        <w:left w:val="none" w:sz="0" w:space="0" w:color="auto"/>
        <w:bottom w:val="none" w:sz="0" w:space="0" w:color="auto"/>
        <w:right w:val="none" w:sz="0" w:space="0" w:color="auto"/>
      </w:divBdr>
    </w:div>
    <w:div w:id="1763144978">
      <w:bodyDiv w:val="1"/>
      <w:marLeft w:val="0"/>
      <w:marRight w:val="0"/>
      <w:marTop w:val="0"/>
      <w:marBottom w:val="0"/>
      <w:divBdr>
        <w:top w:val="none" w:sz="0" w:space="0" w:color="auto"/>
        <w:left w:val="none" w:sz="0" w:space="0" w:color="auto"/>
        <w:bottom w:val="none" w:sz="0" w:space="0" w:color="auto"/>
        <w:right w:val="none" w:sz="0" w:space="0" w:color="auto"/>
      </w:divBdr>
    </w:div>
    <w:div w:id="1771972732">
      <w:bodyDiv w:val="1"/>
      <w:marLeft w:val="0"/>
      <w:marRight w:val="0"/>
      <w:marTop w:val="0"/>
      <w:marBottom w:val="0"/>
      <w:divBdr>
        <w:top w:val="none" w:sz="0" w:space="0" w:color="auto"/>
        <w:left w:val="none" w:sz="0" w:space="0" w:color="auto"/>
        <w:bottom w:val="none" w:sz="0" w:space="0" w:color="auto"/>
        <w:right w:val="none" w:sz="0" w:space="0" w:color="auto"/>
      </w:divBdr>
    </w:div>
    <w:div w:id="1786121165">
      <w:bodyDiv w:val="1"/>
      <w:marLeft w:val="0"/>
      <w:marRight w:val="0"/>
      <w:marTop w:val="0"/>
      <w:marBottom w:val="0"/>
      <w:divBdr>
        <w:top w:val="none" w:sz="0" w:space="0" w:color="auto"/>
        <w:left w:val="none" w:sz="0" w:space="0" w:color="auto"/>
        <w:bottom w:val="none" w:sz="0" w:space="0" w:color="auto"/>
        <w:right w:val="none" w:sz="0" w:space="0" w:color="auto"/>
      </w:divBdr>
    </w:div>
    <w:div w:id="1808545261">
      <w:bodyDiv w:val="1"/>
      <w:marLeft w:val="0"/>
      <w:marRight w:val="0"/>
      <w:marTop w:val="0"/>
      <w:marBottom w:val="0"/>
      <w:divBdr>
        <w:top w:val="none" w:sz="0" w:space="0" w:color="auto"/>
        <w:left w:val="none" w:sz="0" w:space="0" w:color="auto"/>
        <w:bottom w:val="none" w:sz="0" w:space="0" w:color="auto"/>
        <w:right w:val="none" w:sz="0" w:space="0" w:color="auto"/>
      </w:divBdr>
    </w:div>
    <w:div w:id="1831208793">
      <w:bodyDiv w:val="1"/>
      <w:marLeft w:val="0"/>
      <w:marRight w:val="0"/>
      <w:marTop w:val="0"/>
      <w:marBottom w:val="0"/>
      <w:divBdr>
        <w:top w:val="none" w:sz="0" w:space="0" w:color="auto"/>
        <w:left w:val="none" w:sz="0" w:space="0" w:color="auto"/>
        <w:bottom w:val="none" w:sz="0" w:space="0" w:color="auto"/>
        <w:right w:val="none" w:sz="0" w:space="0" w:color="auto"/>
      </w:divBdr>
    </w:div>
    <w:div w:id="1855147819">
      <w:bodyDiv w:val="1"/>
      <w:marLeft w:val="0"/>
      <w:marRight w:val="0"/>
      <w:marTop w:val="0"/>
      <w:marBottom w:val="0"/>
      <w:divBdr>
        <w:top w:val="none" w:sz="0" w:space="0" w:color="auto"/>
        <w:left w:val="none" w:sz="0" w:space="0" w:color="auto"/>
        <w:bottom w:val="none" w:sz="0" w:space="0" w:color="auto"/>
        <w:right w:val="none" w:sz="0" w:space="0" w:color="auto"/>
      </w:divBdr>
    </w:div>
    <w:div w:id="1857184040">
      <w:bodyDiv w:val="1"/>
      <w:marLeft w:val="0"/>
      <w:marRight w:val="0"/>
      <w:marTop w:val="0"/>
      <w:marBottom w:val="0"/>
      <w:divBdr>
        <w:top w:val="none" w:sz="0" w:space="0" w:color="auto"/>
        <w:left w:val="none" w:sz="0" w:space="0" w:color="auto"/>
        <w:bottom w:val="none" w:sz="0" w:space="0" w:color="auto"/>
        <w:right w:val="none" w:sz="0" w:space="0" w:color="auto"/>
      </w:divBdr>
    </w:div>
    <w:div w:id="1860006374">
      <w:bodyDiv w:val="1"/>
      <w:marLeft w:val="0"/>
      <w:marRight w:val="0"/>
      <w:marTop w:val="0"/>
      <w:marBottom w:val="0"/>
      <w:divBdr>
        <w:top w:val="none" w:sz="0" w:space="0" w:color="auto"/>
        <w:left w:val="none" w:sz="0" w:space="0" w:color="auto"/>
        <w:bottom w:val="none" w:sz="0" w:space="0" w:color="auto"/>
        <w:right w:val="none" w:sz="0" w:space="0" w:color="auto"/>
      </w:divBdr>
    </w:div>
    <w:div w:id="1873611255">
      <w:bodyDiv w:val="1"/>
      <w:marLeft w:val="0"/>
      <w:marRight w:val="0"/>
      <w:marTop w:val="0"/>
      <w:marBottom w:val="0"/>
      <w:divBdr>
        <w:top w:val="none" w:sz="0" w:space="0" w:color="auto"/>
        <w:left w:val="none" w:sz="0" w:space="0" w:color="auto"/>
        <w:bottom w:val="none" w:sz="0" w:space="0" w:color="auto"/>
        <w:right w:val="none" w:sz="0" w:space="0" w:color="auto"/>
      </w:divBdr>
    </w:div>
    <w:div w:id="1885091686">
      <w:bodyDiv w:val="1"/>
      <w:marLeft w:val="0"/>
      <w:marRight w:val="0"/>
      <w:marTop w:val="0"/>
      <w:marBottom w:val="0"/>
      <w:divBdr>
        <w:top w:val="none" w:sz="0" w:space="0" w:color="auto"/>
        <w:left w:val="none" w:sz="0" w:space="0" w:color="auto"/>
        <w:bottom w:val="none" w:sz="0" w:space="0" w:color="auto"/>
        <w:right w:val="none" w:sz="0" w:space="0" w:color="auto"/>
      </w:divBdr>
    </w:div>
    <w:div w:id="1891912760">
      <w:bodyDiv w:val="1"/>
      <w:marLeft w:val="0"/>
      <w:marRight w:val="0"/>
      <w:marTop w:val="0"/>
      <w:marBottom w:val="0"/>
      <w:divBdr>
        <w:top w:val="none" w:sz="0" w:space="0" w:color="auto"/>
        <w:left w:val="none" w:sz="0" w:space="0" w:color="auto"/>
        <w:bottom w:val="none" w:sz="0" w:space="0" w:color="auto"/>
        <w:right w:val="none" w:sz="0" w:space="0" w:color="auto"/>
      </w:divBdr>
    </w:div>
    <w:div w:id="1906408246">
      <w:bodyDiv w:val="1"/>
      <w:marLeft w:val="0"/>
      <w:marRight w:val="0"/>
      <w:marTop w:val="0"/>
      <w:marBottom w:val="0"/>
      <w:divBdr>
        <w:top w:val="none" w:sz="0" w:space="0" w:color="auto"/>
        <w:left w:val="none" w:sz="0" w:space="0" w:color="auto"/>
        <w:bottom w:val="none" w:sz="0" w:space="0" w:color="auto"/>
        <w:right w:val="none" w:sz="0" w:space="0" w:color="auto"/>
      </w:divBdr>
    </w:div>
    <w:div w:id="1906715880">
      <w:bodyDiv w:val="1"/>
      <w:marLeft w:val="0"/>
      <w:marRight w:val="0"/>
      <w:marTop w:val="0"/>
      <w:marBottom w:val="0"/>
      <w:divBdr>
        <w:top w:val="none" w:sz="0" w:space="0" w:color="auto"/>
        <w:left w:val="none" w:sz="0" w:space="0" w:color="auto"/>
        <w:bottom w:val="none" w:sz="0" w:space="0" w:color="auto"/>
        <w:right w:val="none" w:sz="0" w:space="0" w:color="auto"/>
      </w:divBdr>
    </w:div>
    <w:div w:id="1934701549">
      <w:bodyDiv w:val="1"/>
      <w:marLeft w:val="0"/>
      <w:marRight w:val="0"/>
      <w:marTop w:val="0"/>
      <w:marBottom w:val="0"/>
      <w:divBdr>
        <w:top w:val="none" w:sz="0" w:space="0" w:color="auto"/>
        <w:left w:val="none" w:sz="0" w:space="0" w:color="auto"/>
        <w:bottom w:val="none" w:sz="0" w:space="0" w:color="auto"/>
        <w:right w:val="none" w:sz="0" w:space="0" w:color="auto"/>
      </w:divBdr>
    </w:div>
    <w:div w:id="1934898394">
      <w:bodyDiv w:val="1"/>
      <w:marLeft w:val="0"/>
      <w:marRight w:val="0"/>
      <w:marTop w:val="0"/>
      <w:marBottom w:val="0"/>
      <w:divBdr>
        <w:top w:val="none" w:sz="0" w:space="0" w:color="auto"/>
        <w:left w:val="none" w:sz="0" w:space="0" w:color="auto"/>
        <w:bottom w:val="none" w:sz="0" w:space="0" w:color="auto"/>
        <w:right w:val="none" w:sz="0" w:space="0" w:color="auto"/>
      </w:divBdr>
    </w:div>
    <w:div w:id="1939291829">
      <w:bodyDiv w:val="1"/>
      <w:marLeft w:val="0"/>
      <w:marRight w:val="0"/>
      <w:marTop w:val="0"/>
      <w:marBottom w:val="0"/>
      <w:divBdr>
        <w:top w:val="none" w:sz="0" w:space="0" w:color="auto"/>
        <w:left w:val="none" w:sz="0" w:space="0" w:color="auto"/>
        <w:bottom w:val="none" w:sz="0" w:space="0" w:color="auto"/>
        <w:right w:val="none" w:sz="0" w:space="0" w:color="auto"/>
      </w:divBdr>
    </w:div>
    <w:div w:id="1960449268">
      <w:bodyDiv w:val="1"/>
      <w:marLeft w:val="0"/>
      <w:marRight w:val="0"/>
      <w:marTop w:val="0"/>
      <w:marBottom w:val="0"/>
      <w:divBdr>
        <w:top w:val="none" w:sz="0" w:space="0" w:color="auto"/>
        <w:left w:val="none" w:sz="0" w:space="0" w:color="auto"/>
        <w:bottom w:val="none" w:sz="0" w:space="0" w:color="auto"/>
        <w:right w:val="none" w:sz="0" w:space="0" w:color="auto"/>
      </w:divBdr>
    </w:div>
    <w:div w:id="1974435242">
      <w:bodyDiv w:val="1"/>
      <w:marLeft w:val="0"/>
      <w:marRight w:val="0"/>
      <w:marTop w:val="0"/>
      <w:marBottom w:val="0"/>
      <w:divBdr>
        <w:top w:val="none" w:sz="0" w:space="0" w:color="auto"/>
        <w:left w:val="none" w:sz="0" w:space="0" w:color="auto"/>
        <w:bottom w:val="none" w:sz="0" w:space="0" w:color="auto"/>
        <w:right w:val="none" w:sz="0" w:space="0" w:color="auto"/>
      </w:divBdr>
      <w:divsChild>
        <w:div w:id="1324357119">
          <w:marLeft w:val="274"/>
          <w:marRight w:val="0"/>
          <w:marTop w:val="0"/>
          <w:marBottom w:val="0"/>
          <w:divBdr>
            <w:top w:val="none" w:sz="0" w:space="0" w:color="auto"/>
            <w:left w:val="none" w:sz="0" w:space="0" w:color="auto"/>
            <w:bottom w:val="none" w:sz="0" w:space="0" w:color="auto"/>
            <w:right w:val="none" w:sz="0" w:space="0" w:color="auto"/>
          </w:divBdr>
        </w:div>
      </w:divsChild>
    </w:div>
    <w:div w:id="1984504769">
      <w:bodyDiv w:val="1"/>
      <w:marLeft w:val="0"/>
      <w:marRight w:val="0"/>
      <w:marTop w:val="0"/>
      <w:marBottom w:val="0"/>
      <w:divBdr>
        <w:top w:val="none" w:sz="0" w:space="0" w:color="auto"/>
        <w:left w:val="none" w:sz="0" w:space="0" w:color="auto"/>
        <w:bottom w:val="none" w:sz="0" w:space="0" w:color="auto"/>
        <w:right w:val="none" w:sz="0" w:space="0" w:color="auto"/>
      </w:divBdr>
    </w:div>
    <w:div w:id="1998725363">
      <w:bodyDiv w:val="1"/>
      <w:marLeft w:val="0"/>
      <w:marRight w:val="0"/>
      <w:marTop w:val="0"/>
      <w:marBottom w:val="0"/>
      <w:divBdr>
        <w:top w:val="none" w:sz="0" w:space="0" w:color="auto"/>
        <w:left w:val="none" w:sz="0" w:space="0" w:color="auto"/>
        <w:bottom w:val="none" w:sz="0" w:space="0" w:color="auto"/>
        <w:right w:val="none" w:sz="0" w:space="0" w:color="auto"/>
      </w:divBdr>
    </w:div>
    <w:div w:id="2003584660">
      <w:bodyDiv w:val="1"/>
      <w:marLeft w:val="0"/>
      <w:marRight w:val="0"/>
      <w:marTop w:val="0"/>
      <w:marBottom w:val="0"/>
      <w:divBdr>
        <w:top w:val="none" w:sz="0" w:space="0" w:color="auto"/>
        <w:left w:val="none" w:sz="0" w:space="0" w:color="auto"/>
        <w:bottom w:val="none" w:sz="0" w:space="0" w:color="auto"/>
        <w:right w:val="none" w:sz="0" w:space="0" w:color="auto"/>
      </w:divBdr>
    </w:div>
    <w:div w:id="2025593499">
      <w:bodyDiv w:val="1"/>
      <w:marLeft w:val="0"/>
      <w:marRight w:val="0"/>
      <w:marTop w:val="0"/>
      <w:marBottom w:val="0"/>
      <w:divBdr>
        <w:top w:val="none" w:sz="0" w:space="0" w:color="auto"/>
        <w:left w:val="none" w:sz="0" w:space="0" w:color="auto"/>
        <w:bottom w:val="none" w:sz="0" w:space="0" w:color="auto"/>
        <w:right w:val="none" w:sz="0" w:space="0" w:color="auto"/>
      </w:divBdr>
    </w:div>
    <w:div w:id="2026638010">
      <w:bodyDiv w:val="1"/>
      <w:marLeft w:val="0"/>
      <w:marRight w:val="0"/>
      <w:marTop w:val="0"/>
      <w:marBottom w:val="0"/>
      <w:divBdr>
        <w:top w:val="none" w:sz="0" w:space="0" w:color="auto"/>
        <w:left w:val="none" w:sz="0" w:space="0" w:color="auto"/>
        <w:bottom w:val="none" w:sz="0" w:space="0" w:color="auto"/>
        <w:right w:val="none" w:sz="0" w:space="0" w:color="auto"/>
      </w:divBdr>
    </w:div>
    <w:div w:id="2029331210">
      <w:bodyDiv w:val="1"/>
      <w:marLeft w:val="0"/>
      <w:marRight w:val="0"/>
      <w:marTop w:val="0"/>
      <w:marBottom w:val="0"/>
      <w:divBdr>
        <w:top w:val="none" w:sz="0" w:space="0" w:color="auto"/>
        <w:left w:val="none" w:sz="0" w:space="0" w:color="auto"/>
        <w:bottom w:val="none" w:sz="0" w:space="0" w:color="auto"/>
        <w:right w:val="none" w:sz="0" w:space="0" w:color="auto"/>
      </w:divBdr>
      <w:divsChild>
        <w:div w:id="935212436">
          <w:marLeft w:val="994"/>
          <w:marRight w:val="0"/>
          <w:marTop w:val="0"/>
          <w:marBottom w:val="0"/>
          <w:divBdr>
            <w:top w:val="none" w:sz="0" w:space="0" w:color="auto"/>
            <w:left w:val="none" w:sz="0" w:space="0" w:color="auto"/>
            <w:bottom w:val="none" w:sz="0" w:space="0" w:color="auto"/>
            <w:right w:val="none" w:sz="0" w:space="0" w:color="auto"/>
          </w:divBdr>
        </w:div>
      </w:divsChild>
    </w:div>
    <w:div w:id="2044013095">
      <w:bodyDiv w:val="1"/>
      <w:marLeft w:val="0"/>
      <w:marRight w:val="0"/>
      <w:marTop w:val="0"/>
      <w:marBottom w:val="0"/>
      <w:divBdr>
        <w:top w:val="none" w:sz="0" w:space="0" w:color="auto"/>
        <w:left w:val="none" w:sz="0" w:space="0" w:color="auto"/>
        <w:bottom w:val="none" w:sz="0" w:space="0" w:color="auto"/>
        <w:right w:val="none" w:sz="0" w:space="0" w:color="auto"/>
      </w:divBdr>
    </w:div>
    <w:div w:id="2057965098">
      <w:bodyDiv w:val="1"/>
      <w:marLeft w:val="0"/>
      <w:marRight w:val="0"/>
      <w:marTop w:val="0"/>
      <w:marBottom w:val="0"/>
      <w:divBdr>
        <w:top w:val="none" w:sz="0" w:space="0" w:color="auto"/>
        <w:left w:val="none" w:sz="0" w:space="0" w:color="auto"/>
        <w:bottom w:val="none" w:sz="0" w:space="0" w:color="auto"/>
        <w:right w:val="none" w:sz="0" w:space="0" w:color="auto"/>
      </w:divBdr>
      <w:divsChild>
        <w:div w:id="1930507911">
          <w:marLeft w:val="360"/>
          <w:marRight w:val="0"/>
          <w:marTop w:val="0"/>
          <w:marBottom w:val="0"/>
          <w:divBdr>
            <w:top w:val="none" w:sz="0" w:space="0" w:color="auto"/>
            <w:left w:val="none" w:sz="0" w:space="0" w:color="auto"/>
            <w:bottom w:val="none" w:sz="0" w:space="0" w:color="auto"/>
            <w:right w:val="none" w:sz="0" w:space="0" w:color="auto"/>
          </w:divBdr>
        </w:div>
        <w:div w:id="18166764">
          <w:marLeft w:val="360"/>
          <w:marRight w:val="0"/>
          <w:marTop w:val="0"/>
          <w:marBottom w:val="0"/>
          <w:divBdr>
            <w:top w:val="none" w:sz="0" w:space="0" w:color="auto"/>
            <w:left w:val="none" w:sz="0" w:space="0" w:color="auto"/>
            <w:bottom w:val="none" w:sz="0" w:space="0" w:color="auto"/>
            <w:right w:val="none" w:sz="0" w:space="0" w:color="auto"/>
          </w:divBdr>
        </w:div>
      </w:divsChild>
    </w:div>
    <w:div w:id="2066835356">
      <w:bodyDiv w:val="1"/>
      <w:marLeft w:val="0"/>
      <w:marRight w:val="0"/>
      <w:marTop w:val="0"/>
      <w:marBottom w:val="0"/>
      <w:divBdr>
        <w:top w:val="none" w:sz="0" w:space="0" w:color="auto"/>
        <w:left w:val="none" w:sz="0" w:space="0" w:color="auto"/>
        <w:bottom w:val="none" w:sz="0" w:space="0" w:color="auto"/>
        <w:right w:val="none" w:sz="0" w:space="0" w:color="auto"/>
      </w:divBdr>
    </w:div>
    <w:div w:id="2067218047">
      <w:bodyDiv w:val="1"/>
      <w:marLeft w:val="0"/>
      <w:marRight w:val="0"/>
      <w:marTop w:val="0"/>
      <w:marBottom w:val="0"/>
      <w:divBdr>
        <w:top w:val="none" w:sz="0" w:space="0" w:color="auto"/>
        <w:left w:val="none" w:sz="0" w:space="0" w:color="auto"/>
        <w:bottom w:val="none" w:sz="0" w:space="0" w:color="auto"/>
        <w:right w:val="none" w:sz="0" w:space="0" w:color="auto"/>
      </w:divBdr>
    </w:div>
    <w:div w:id="2087340057">
      <w:bodyDiv w:val="1"/>
      <w:marLeft w:val="0"/>
      <w:marRight w:val="0"/>
      <w:marTop w:val="0"/>
      <w:marBottom w:val="0"/>
      <w:divBdr>
        <w:top w:val="none" w:sz="0" w:space="0" w:color="auto"/>
        <w:left w:val="none" w:sz="0" w:space="0" w:color="auto"/>
        <w:bottom w:val="none" w:sz="0" w:space="0" w:color="auto"/>
        <w:right w:val="none" w:sz="0" w:space="0" w:color="auto"/>
      </w:divBdr>
    </w:div>
    <w:div w:id="2087804011">
      <w:bodyDiv w:val="1"/>
      <w:marLeft w:val="0"/>
      <w:marRight w:val="0"/>
      <w:marTop w:val="0"/>
      <w:marBottom w:val="0"/>
      <w:divBdr>
        <w:top w:val="none" w:sz="0" w:space="0" w:color="auto"/>
        <w:left w:val="none" w:sz="0" w:space="0" w:color="auto"/>
        <w:bottom w:val="none" w:sz="0" w:space="0" w:color="auto"/>
        <w:right w:val="none" w:sz="0" w:space="0" w:color="auto"/>
      </w:divBdr>
    </w:div>
    <w:div w:id="2091005059">
      <w:bodyDiv w:val="1"/>
      <w:marLeft w:val="0"/>
      <w:marRight w:val="0"/>
      <w:marTop w:val="0"/>
      <w:marBottom w:val="0"/>
      <w:divBdr>
        <w:top w:val="none" w:sz="0" w:space="0" w:color="auto"/>
        <w:left w:val="none" w:sz="0" w:space="0" w:color="auto"/>
        <w:bottom w:val="none" w:sz="0" w:space="0" w:color="auto"/>
        <w:right w:val="none" w:sz="0" w:space="0" w:color="auto"/>
      </w:divBdr>
    </w:div>
    <w:div w:id="2095349734">
      <w:bodyDiv w:val="1"/>
      <w:marLeft w:val="0"/>
      <w:marRight w:val="0"/>
      <w:marTop w:val="0"/>
      <w:marBottom w:val="0"/>
      <w:divBdr>
        <w:top w:val="none" w:sz="0" w:space="0" w:color="auto"/>
        <w:left w:val="none" w:sz="0" w:space="0" w:color="auto"/>
        <w:bottom w:val="none" w:sz="0" w:space="0" w:color="auto"/>
        <w:right w:val="none" w:sz="0" w:space="0" w:color="auto"/>
      </w:divBdr>
    </w:div>
    <w:div w:id="2136293129">
      <w:bodyDiv w:val="1"/>
      <w:marLeft w:val="0"/>
      <w:marRight w:val="0"/>
      <w:marTop w:val="0"/>
      <w:marBottom w:val="0"/>
      <w:divBdr>
        <w:top w:val="none" w:sz="0" w:space="0" w:color="auto"/>
        <w:left w:val="none" w:sz="0" w:space="0" w:color="auto"/>
        <w:bottom w:val="none" w:sz="0" w:space="0" w:color="auto"/>
        <w:right w:val="none" w:sz="0" w:space="0" w:color="auto"/>
      </w:divBdr>
    </w:div>
    <w:div w:id="2137791452">
      <w:bodyDiv w:val="1"/>
      <w:marLeft w:val="0"/>
      <w:marRight w:val="0"/>
      <w:marTop w:val="0"/>
      <w:marBottom w:val="0"/>
      <w:divBdr>
        <w:top w:val="none" w:sz="0" w:space="0" w:color="auto"/>
        <w:left w:val="none" w:sz="0" w:space="0" w:color="auto"/>
        <w:bottom w:val="none" w:sz="0" w:space="0" w:color="auto"/>
        <w:right w:val="none" w:sz="0" w:space="0" w:color="auto"/>
      </w:divBdr>
      <w:divsChild>
        <w:div w:id="125662230">
          <w:marLeft w:val="274"/>
          <w:marRight w:val="0"/>
          <w:marTop w:val="0"/>
          <w:marBottom w:val="0"/>
          <w:divBdr>
            <w:top w:val="none" w:sz="0" w:space="0" w:color="auto"/>
            <w:left w:val="none" w:sz="0" w:space="0" w:color="auto"/>
            <w:bottom w:val="none" w:sz="0" w:space="0" w:color="auto"/>
            <w:right w:val="none" w:sz="0" w:space="0" w:color="auto"/>
          </w:divBdr>
        </w:div>
        <w:div w:id="1975594572">
          <w:marLeft w:val="274"/>
          <w:marRight w:val="0"/>
          <w:marTop w:val="0"/>
          <w:marBottom w:val="0"/>
          <w:divBdr>
            <w:top w:val="none" w:sz="0" w:space="0" w:color="auto"/>
            <w:left w:val="none" w:sz="0" w:space="0" w:color="auto"/>
            <w:bottom w:val="none" w:sz="0" w:space="0" w:color="auto"/>
            <w:right w:val="none" w:sz="0" w:space="0" w:color="auto"/>
          </w:divBdr>
        </w:div>
        <w:div w:id="785002720">
          <w:marLeft w:val="274"/>
          <w:marRight w:val="0"/>
          <w:marTop w:val="0"/>
          <w:marBottom w:val="0"/>
          <w:divBdr>
            <w:top w:val="none" w:sz="0" w:space="0" w:color="auto"/>
            <w:left w:val="none" w:sz="0" w:space="0" w:color="auto"/>
            <w:bottom w:val="none" w:sz="0" w:space="0" w:color="auto"/>
            <w:right w:val="none" w:sz="0" w:space="0" w:color="auto"/>
          </w:divBdr>
        </w:div>
        <w:div w:id="1085761563">
          <w:marLeft w:val="274"/>
          <w:marRight w:val="0"/>
          <w:marTop w:val="0"/>
          <w:marBottom w:val="0"/>
          <w:divBdr>
            <w:top w:val="none" w:sz="0" w:space="0" w:color="auto"/>
            <w:left w:val="none" w:sz="0" w:space="0" w:color="auto"/>
            <w:bottom w:val="none" w:sz="0" w:space="0" w:color="auto"/>
            <w:right w:val="none" w:sz="0" w:space="0" w:color="auto"/>
          </w:divBdr>
        </w:div>
        <w:div w:id="917784023">
          <w:marLeft w:val="274"/>
          <w:marRight w:val="0"/>
          <w:marTop w:val="0"/>
          <w:marBottom w:val="0"/>
          <w:divBdr>
            <w:top w:val="none" w:sz="0" w:space="0" w:color="auto"/>
            <w:left w:val="none" w:sz="0" w:space="0" w:color="auto"/>
            <w:bottom w:val="none" w:sz="0" w:space="0" w:color="auto"/>
            <w:right w:val="none" w:sz="0" w:space="0" w:color="auto"/>
          </w:divBdr>
        </w:div>
        <w:div w:id="1327592511">
          <w:marLeft w:val="274"/>
          <w:marRight w:val="0"/>
          <w:marTop w:val="0"/>
          <w:marBottom w:val="0"/>
          <w:divBdr>
            <w:top w:val="none" w:sz="0" w:space="0" w:color="auto"/>
            <w:left w:val="none" w:sz="0" w:space="0" w:color="auto"/>
            <w:bottom w:val="none" w:sz="0" w:space="0" w:color="auto"/>
            <w:right w:val="none" w:sz="0" w:space="0" w:color="auto"/>
          </w:divBdr>
        </w:div>
        <w:div w:id="32079530">
          <w:marLeft w:val="274"/>
          <w:marRight w:val="0"/>
          <w:marTop w:val="0"/>
          <w:marBottom w:val="0"/>
          <w:divBdr>
            <w:top w:val="none" w:sz="0" w:space="0" w:color="auto"/>
            <w:left w:val="none" w:sz="0" w:space="0" w:color="auto"/>
            <w:bottom w:val="none" w:sz="0" w:space="0" w:color="auto"/>
            <w:right w:val="none" w:sz="0" w:space="0" w:color="auto"/>
          </w:divBdr>
        </w:div>
      </w:divsChild>
    </w:div>
    <w:div w:id="213825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EO.2020.LUCA@censu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9C157C31</Template>
  <TotalTime>172</TotalTime>
  <Pages>3</Pages>
  <Words>1154</Words>
  <Characters>6582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2020 LUCA Training Review and Update Strategies Module script</vt:lpstr>
    </vt:vector>
  </TitlesOfParts>
  <Company>Bureau of the Census</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 LUCA Training Review and Update Strategies Module script</dc:title>
  <dc:subject/>
  <dc:creator>U. S. Census Bureau</dc:creator>
  <cp:keywords/>
  <dc:description/>
  <cp:lastModifiedBy>Meredith L Gillum (CENSUS/GEO FED)</cp:lastModifiedBy>
  <cp:revision>24</cp:revision>
  <cp:lastPrinted>2017-04-14T19:03:00Z</cp:lastPrinted>
  <dcterms:created xsi:type="dcterms:W3CDTF">2017-09-11T15:39:00Z</dcterms:created>
  <dcterms:modified xsi:type="dcterms:W3CDTF">2018-01-12T00:56:00Z</dcterms:modified>
</cp:coreProperties>
</file>